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6703" w14:textId="77777777" w:rsidR="00BE3005" w:rsidRPr="003E33DA" w:rsidRDefault="00BE3005" w:rsidP="003E33D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3E33DA">
        <w:rPr>
          <w:rFonts w:ascii="Tahoma" w:hAnsi="Tahoma" w:cs="Tahoma"/>
          <w:b/>
          <w:i/>
          <w:color w:val="0070C0"/>
          <w:sz w:val="36"/>
          <w:szCs w:val="36"/>
        </w:rPr>
        <w:t xml:space="preserve">Managing children </w:t>
      </w:r>
      <w:r w:rsidR="003E33DA" w:rsidRPr="003E33DA">
        <w:rPr>
          <w:rFonts w:ascii="Tahoma" w:hAnsi="Tahoma" w:cs="Tahoma"/>
          <w:b/>
          <w:i/>
          <w:color w:val="0070C0"/>
          <w:sz w:val="36"/>
          <w:szCs w:val="36"/>
        </w:rPr>
        <w:t xml:space="preserve">with allergies, or who are sick </w:t>
      </w:r>
      <w:r w:rsidRPr="003E33DA">
        <w:rPr>
          <w:rFonts w:ascii="Tahoma" w:hAnsi="Tahoma" w:cs="Tahoma"/>
          <w:b/>
          <w:i/>
          <w:color w:val="0070C0"/>
          <w:sz w:val="36"/>
          <w:szCs w:val="36"/>
        </w:rPr>
        <w:t>or infectious</w:t>
      </w:r>
      <w:r w:rsidR="003E33DA">
        <w:rPr>
          <w:rFonts w:ascii="Tahoma" w:hAnsi="Tahoma" w:cs="Tahoma"/>
          <w:b/>
          <w:i/>
          <w:color w:val="0070C0"/>
          <w:sz w:val="36"/>
          <w:szCs w:val="36"/>
        </w:rPr>
        <w:t xml:space="preserve"> </w:t>
      </w:r>
      <w:r w:rsidRPr="003E33DA">
        <w:rPr>
          <w:rFonts w:ascii="Tahoma" w:hAnsi="Tahoma" w:cs="Tahoma"/>
          <w:sz w:val="28"/>
          <w:szCs w:val="28"/>
        </w:rPr>
        <w:t>(Including reporting notifiable diseases)</w:t>
      </w:r>
    </w:p>
    <w:p w14:paraId="2F0A6704" w14:textId="77777777" w:rsidR="00BE3005" w:rsidRPr="000A2274" w:rsidRDefault="00BE3005" w:rsidP="00BE3005">
      <w:pPr>
        <w:spacing w:line="360" w:lineRule="auto"/>
        <w:rPr>
          <w:rFonts w:ascii="Tahoma" w:hAnsi="Tahoma" w:cs="Tahoma"/>
          <w:b/>
          <w:i/>
          <w:sz w:val="36"/>
          <w:szCs w:val="36"/>
        </w:rPr>
      </w:pPr>
      <w:r w:rsidRPr="000A2274">
        <w:rPr>
          <w:rFonts w:ascii="Tahoma" w:hAnsi="Tahoma" w:cs="Tahoma"/>
          <w:b/>
          <w:i/>
          <w:sz w:val="36"/>
          <w:szCs w:val="36"/>
        </w:rPr>
        <w:t>Policy statement</w:t>
      </w:r>
    </w:p>
    <w:p w14:paraId="2F0A6705" w14:textId="77777777" w:rsidR="00BE3005" w:rsidRPr="00095740" w:rsidRDefault="00BE3005" w:rsidP="00BE3005">
      <w:pPr>
        <w:spacing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We provide care for healthy children and promote health through identifying allergies and preventing contact with the allergenic substance and through preventing cross infection of viruses and bacterial infections.</w:t>
      </w:r>
    </w:p>
    <w:p w14:paraId="2F0A6706" w14:textId="77777777" w:rsidR="00BE3005" w:rsidRPr="000A2274" w:rsidRDefault="00BE3005" w:rsidP="00BE3005">
      <w:pPr>
        <w:spacing w:line="360" w:lineRule="auto"/>
        <w:rPr>
          <w:rFonts w:ascii="Tahoma" w:hAnsi="Tahoma" w:cs="Tahoma"/>
          <w:sz w:val="36"/>
          <w:szCs w:val="36"/>
        </w:rPr>
      </w:pPr>
      <w:r w:rsidRPr="000A2274">
        <w:rPr>
          <w:rFonts w:ascii="Tahoma" w:hAnsi="Tahoma" w:cs="Tahoma"/>
          <w:b/>
          <w:sz w:val="36"/>
          <w:szCs w:val="36"/>
        </w:rPr>
        <w:t xml:space="preserve">Procedures </w:t>
      </w:r>
    </w:p>
    <w:p w14:paraId="2F0A6707" w14:textId="77777777" w:rsidR="00BE3005" w:rsidRPr="00095740" w:rsidRDefault="00BE3005" w:rsidP="00BE300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When parents start their children at the setting they are asked if their child suffers from any known allergies. This is recorded on the registration form.</w:t>
      </w:r>
    </w:p>
    <w:p w14:paraId="2F0A6708" w14:textId="77777777" w:rsidR="00BE3005" w:rsidRPr="00095740" w:rsidRDefault="00BE3005" w:rsidP="00BE3005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If a child has an allergy, a risk assessment form is completed to detail the following:</w:t>
      </w:r>
    </w:p>
    <w:p w14:paraId="2F0A6709" w14:textId="77777777" w:rsidR="00BE3005" w:rsidRPr="00095740" w:rsidRDefault="00BE3005" w:rsidP="00BE3005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The allergen (i.e. the substance, material or living creature the child is allergic to such as nuts, eggs, bee stings, cats etc).</w:t>
      </w:r>
    </w:p>
    <w:p w14:paraId="2F0A670A" w14:textId="77777777" w:rsidR="00BE3005" w:rsidRPr="00095740" w:rsidRDefault="00BE3005" w:rsidP="00BE3005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The nature of the allergic reactions e.g. anaphylactic shock reaction, including rash, reddening of skin, swelling, breathing problems etc.</w:t>
      </w:r>
    </w:p>
    <w:p w14:paraId="2F0A670B" w14:textId="77777777" w:rsidR="00BE3005" w:rsidRPr="00095740" w:rsidRDefault="00BE3005" w:rsidP="00BE3005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What to do in case of allergic reactions, any medication used and how it is to be used (e.g. Epipen).</w:t>
      </w:r>
    </w:p>
    <w:p w14:paraId="2F0A670C" w14:textId="77777777" w:rsidR="00BE3005" w:rsidRPr="00095740" w:rsidRDefault="00BE3005" w:rsidP="00BE3005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Control measures – such as how the child can be prevented from contact with the allergen.</w:t>
      </w:r>
    </w:p>
    <w:p w14:paraId="2F0A670D" w14:textId="77777777" w:rsidR="00BE3005" w:rsidRPr="00095740" w:rsidRDefault="00BE3005" w:rsidP="00BE3005">
      <w:pPr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Review.</w:t>
      </w:r>
    </w:p>
    <w:p w14:paraId="2F0A670E" w14:textId="77777777" w:rsidR="00BE3005" w:rsidRPr="00095740" w:rsidRDefault="00BE3005" w:rsidP="00BE3005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 xml:space="preserve">This form is kept in the child’s personal file and a copy is displayed where staff can see it. </w:t>
      </w:r>
    </w:p>
    <w:p w14:paraId="2F0A670F" w14:textId="77777777" w:rsidR="00BE3005" w:rsidRPr="00095740" w:rsidRDefault="00BE3005" w:rsidP="00BE3005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Parents train staff in how to administer special medication in the event of an allergic reaction.</w:t>
      </w:r>
    </w:p>
    <w:p w14:paraId="2F0A6710" w14:textId="77777777" w:rsidR="00BE3005" w:rsidRPr="00095740" w:rsidRDefault="00BE3005" w:rsidP="00BE3005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 xml:space="preserve">Generally, no nuts or nut products are used within the setting. </w:t>
      </w:r>
    </w:p>
    <w:p w14:paraId="2F0A6711" w14:textId="77777777" w:rsidR="00BE3005" w:rsidRPr="00095740" w:rsidRDefault="00BE3005" w:rsidP="00BE3005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Parents are made aware so that no nut or nut products are accidentally brought in, for example to a party.</w:t>
      </w:r>
    </w:p>
    <w:p w14:paraId="2F0A6712" w14:textId="77777777" w:rsidR="00BE3005" w:rsidRPr="00A32BF5" w:rsidRDefault="00BE3005" w:rsidP="00BE300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A32BF5">
        <w:rPr>
          <w:rFonts w:ascii="Arial" w:hAnsi="Arial" w:cs="Arial"/>
          <w:b/>
          <w:i/>
          <w:sz w:val="20"/>
          <w:szCs w:val="20"/>
        </w:rPr>
        <w:t>Insurance requirements for children with allergies and disabilities</w:t>
      </w:r>
    </w:p>
    <w:p w14:paraId="2F0A6713" w14:textId="46A23B3D" w:rsidR="00BE3005" w:rsidRDefault="00BE3005" w:rsidP="00BE3005">
      <w:pPr>
        <w:pStyle w:val="ListParagraph"/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 xml:space="preserve">The insurance will automatically include children with any disability or </w:t>
      </w:r>
      <w:r w:rsidR="00624B05" w:rsidRPr="00095740">
        <w:rPr>
          <w:rFonts w:ascii="Arial" w:hAnsi="Arial" w:cs="Arial"/>
          <w:snapToGrid w:val="0"/>
          <w:sz w:val="20"/>
          <w:szCs w:val="20"/>
        </w:rPr>
        <w:t>allergy,</w:t>
      </w:r>
      <w:r w:rsidRPr="00095740">
        <w:rPr>
          <w:rFonts w:ascii="Arial" w:hAnsi="Arial" w:cs="Arial"/>
          <w:snapToGrid w:val="0"/>
          <w:sz w:val="20"/>
          <w:szCs w:val="20"/>
        </w:rPr>
        <w:t xml:space="preserve"> but certain procedures must be strictly adhered to as set out below. For children suffering life threatening </w:t>
      </w:r>
      <w:r w:rsidR="00624B05" w:rsidRPr="00095740">
        <w:rPr>
          <w:rFonts w:ascii="Arial" w:hAnsi="Arial" w:cs="Arial"/>
          <w:snapToGrid w:val="0"/>
          <w:sz w:val="20"/>
          <w:szCs w:val="20"/>
        </w:rPr>
        <w:t>conditions or</w:t>
      </w:r>
      <w:r w:rsidRPr="00095740">
        <w:rPr>
          <w:rFonts w:ascii="Arial" w:hAnsi="Arial" w:cs="Arial"/>
          <w:snapToGrid w:val="0"/>
          <w:sz w:val="20"/>
          <w:szCs w:val="20"/>
        </w:rPr>
        <w:t xml:space="preserve"> requiring invasive treatments; written confirmation from your insurance provider must be obtained to extend the insurance.</w:t>
      </w:r>
    </w:p>
    <w:p w14:paraId="2F0A6714" w14:textId="77777777" w:rsidR="00BE3005" w:rsidRPr="00095740" w:rsidRDefault="00BE3005" w:rsidP="00BE3005">
      <w:pPr>
        <w:widowControl w:val="0"/>
        <w:spacing w:line="360" w:lineRule="auto"/>
        <w:rPr>
          <w:rFonts w:ascii="Arial" w:hAnsi="Arial" w:cs="Arial"/>
          <w:b/>
          <w:snapToGrid w:val="0"/>
          <w:sz w:val="20"/>
          <w:szCs w:val="20"/>
        </w:rPr>
      </w:pPr>
      <w:r w:rsidRPr="00095740">
        <w:rPr>
          <w:rFonts w:ascii="Arial" w:hAnsi="Arial" w:cs="Arial"/>
          <w:b/>
          <w:snapToGrid w:val="0"/>
          <w:sz w:val="20"/>
          <w:szCs w:val="20"/>
        </w:rPr>
        <w:t xml:space="preserve">At all times the administration of medication must be compliant with the Welfare Requirements of the Early Years Foundation Stage and follow procedures based on advice given in </w:t>
      </w:r>
      <w:r w:rsidRPr="00095740">
        <w:rPr>
          <w:rFonts w:ascii="Arial" w:hAnsi="Arial" w:cs="Arial"/>
          <w:b/>
          <w:i/>
          <w:snapToGrid w:val="0"/>
          <w:sz w:val="20"/>
          <w:szCs w:val="20"/>
        </w:rPr>
        <w:lastRenderedPageBreak/>
        <w:t>Managing Medicines in Schools and Early Years Settings</w:t>
      </w:r>
      <w:r w:rsidRPr="00095740">
        <w:rPr>
          <w:rFonts w:ascii="Arial" w:hAnsi="Arial" w:cs="Arial"/>
          <w:b/>
          <w:snapToGrid w:val="0"/>
          <w:sz w:val="20"/>
          <w:szCs w:val="20"/>
        </w:rPr>
        <w:t xml:space="preserve"> (DfES 2005)</w:t>
      </w:r>
    </w:p>
    <w:p w14:paraId="2F0A6715" w14:textId="77777777" w:rsidR="00BE3005" w:rsidRPr="00A32BF5" w:rsidRDefault="00BE3005" w:rsidP="00BE3005">
      <w:pPr>
        <w:pStyle w:val="Heading4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  <w:r w:rsidRPr="00A32BF5">
        <w:rPr>
          <w:rFonts w:ascii="Arial" w:hAnsi="Arial" w:cs="Arial"/>
          <w:color w:val="auto"/>
          <w:sz w:val="20"/>
          <w:szCs w:val="20"/>
        </w:rPr>
        <w:t>Oral medication</w:t>
      </w:r>
    </w:p>
    <w:p w14:paraId="2F0A6716" w14:textId="77777777" w:rsidR="00BE3005" w:rsidRPr="00095740" w:rsidRDefault="00BE3005" w:rsidP="00BE3005">
      <w:pPr>
        <w:widowControl w:val="0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>Asthma inhalers are now regarded as "oral medication" by insurers and so documents do not need to be forwarded to your insurance provider.</w:t>
      </w:r>
    </w:p>
    <w:p w14:paraId="2F0A6717" w14:textId="77777777" w:rsidR="00BE3005" w:rsidRPr="00095740" w:rsidRDefault="00BE3005" w:rsidP="00BE3005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>Oral medications must be prescribed by a GP or have manufacturer’s instructions clearly written on them.</w:t>
      </w:r>
    </w:p>
    <w:p w14:paraId="2F0A6718" w14:textId="77777777" w:rsidR="00BE3005" w:rsidRPr="00095740" w:rsidRDefault="00BE3005" w:rsidP="00BE3005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>The group must be provided with clear written instructions on how to administer such medication.</w:t>
      </w:r>
    </w:p>
    <w:p w14:paraId="2F0A6719" w14:textId="77777777" w:rsidR="00BE3005" w:rsidRPr="00095740" w:rsidRDefault="00BE3005" w:rsidP="00BE3005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>All risk assessment procedures need to be adhered to for the correct storage and administration of the medication.</w:t>
      </w:r>
    </w:p>
    <w:p w14:paraId="2F0A671A" w14:textId="6E04086A" w:rsidR="00BE3005" w:rsidRPr="00095740" w:rsidRDefault="00BE3005" w:rsidP="00BE3005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 xml:space="preserve">The group must have the parents or </w:t>
      </w:r>
      <w:r w:rsidR="00E32C44" w:rsidRPr="00095740">
        <w:rPr>
          <w:rFonts w:ascii="Arial" w:hAnsi="Arial" w:cs="Arial"/>
          <w:snapToGrid w:val="0"/>
          <w:sz w:val="20"/>
          <w:szCs w:val="20"/>
        </w:rPr>
        <w:t>guardians’</w:t>
      </w:r>
      <w:r w:rsidRPr="00095740">
        <w:rPr>
          <w:rFonts w:ascii="Arial" w:hAnsi="Arial" w:cs="Arial"/>
          <w:snapToGrid w:val="0"/>
          <w:sz w:val="20"/>
          <w:szCs w:val="20"/>
        </w:rPr>
        <w:t xml:space="preserve"> prior written consent. This consent must be kept on file. It is not necessary to forward copy documents to your insurance provider. </w:t>
      </w:r>
    </w:p>
    <w:p w14:paraId="2F0A671B" w14:textId="77777777" w:rsidR="00BE3005" w:rsidRPr="00095740" w:rsidRDefault="00BE3005" w:rsidP="00BE3005">
      <w:pPr>
        <w:widowControl w:val="0"/>
        <w:spacing w:line="360" w:lineRule="auto"/>
        <w:rPr>
          <w:rFonts w:ascii="Arial" w:hAnsi="Arial" w:cs="Arial"/>
          <w:i/>
          <w:sz w:val="20"/>
          <w:szCs w:val="20"/>
        </w:rPr>
      </w:pPr>
    </w:p>
    <w:p w14:paraId="2F0A671C" w14:textId="4F66A3B9" w:rsidR="00BE3005" w:rsidRPr="00A32BF5" w:rsidRDefault="000F25A5" w:rsidP="00BE3005">
      <w:pPr>
        <w:widowControl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A32BF5">
        <w:rPr>
          <w:rFonts w:ascii="Arial" w:hAnsi="Arial" w:cs="Arial"/>
          <w:b/>
          <w:i/>
          <w:sz w:val="20"/>
          <w:szCs w:val="20"/>
        </w:rPr>
        <w:t>Lifesaving</w:t>
      </w:r>
      <w:r w:rsidR="00BE3005" w:rsidRPr="00A32BF5">
        <w:rPr>
          <w:rFonts w:ascii="Arial" w:hAnsi="Arial" w:cs="Arial"/>
          <w:b/>
          <w:i/>
          <w:sz w:val="20"/>
          <w:szCs w:val="20"/>
        </w:rPr>
        <w:t xml:space="preserve"> medication &amp; invasive treatments</w:t>
      </w:r>
    </w:p>
    <w:p w14:paraId="2F0A671D" w14:textId="77777777" w:rsidR="00BE3005" w:rsidRPr="00095740" w:rsidRDefault="00BE3005" w:rsidP="00BE3005">
      <w:pPr>
        <w:widowControl w:val="0"/>
        <w:spacing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>Adrenaline injections (Epipens) for anaphylactic shock reactions (caused by allergies to nuts, eggs etc) or invasive treatments such as rectal administration of Diazepam (for epilepsy).</w:t>
      </w:r>
    </w:p>
    <w:p w14:paraId="2F0A671E" w14:textId="77777777" w:rsidR="00BE3005" w:rsidRPr="00095740" w:rsidRDefault="00BE3005" w:rsidP="00BE3005">
      <w:pPr>
        <w:pStyle w:val="ListParagraph"/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>The setting must have:</w:t>
      </w:r>
    </w:p>
    <w:p w14:paraId="2F0A671F" w14:textId="10552A71" w:rsidR="00BE3005" w:rsidRPr="00095740" w:rsidRDefault="00BE3005" w:rsidP="00BE3005">
      <w:pPr>
        <w:widowControl w:val="0"/>
        <w:numPr>
          <w:ilvl w:val="0"/>
          <w:numId w:val="18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 xml:space="preserve">a letter from the child's GP/consultant stating the child's condition and what medication if any is to be </w:t>
      </w:r>
      <w:r w:rsidR="009D06D4" w:rsidRPr="00095740">
        <w:rPr>
          <w:rFonts w:ascii="Arial" w:hAnsi="Arial" w:cs="Arial"/>
          <w:snapToGrid w:val="0"/>
          <w:sz w:val="20"/>
          <w:szCs w:val="20"/>
        </w:rPr>
        <w:t>administered.</w:t>
      </w:r>
    </w:p>
    <w:p w14:paraId="2F0A6720" w14:textId="77777777" w:rsidR="00BE3005" w:rsidRPr="00095740" w:rsidRDefault="00BE3005" w:rsidP="00BE3005">
      <w:pPr>
        <w:widowControl w:val="0"/>
        <w:numPr>
          <w:ilvl w:val="0"/>
          <w:numId w:val="18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>written consent from the parent or guardian allowing staff to administer medication; and</w:t>
      </w:r>
    </w:p>
    <w:p w14:paraId="2F0A6721" w14:textId="77777777" w:rsidR="00BE3005" w:rsidRPr="00095740" w:rsidRDefault="00BE3005" w:rsidP="00BE3005">
      <w:pPr>
        <w:widowControl w:val="0"/>
        <w:numPr>
          <w:ilvl w:val="0"/>
          <w:numId w:val="18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>proof of training in the administration of such medication by the child's GP, a district nurse, children’s’ nurse specialist or a community paediatric nurse.</w:t>
      </w:r>
    </w:p>
    <w:p w14:paraId="2F0A6722" w14:textId="2E591DFF" w:rsidR="00BE3005" w:rsidRPr="00095740" w:rsidRDefault="00BE3005" w:rsidP="00BE3005">
      <w:pPr>
        <w:pStyle w:val="ListParagraph"/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 xml:space="preserve">Copies of all three letters relating to these children must first be sent to the </w:t>
      </w:r>
      <w:r w:rsidR="000123E6">
        <w:rPr>
          <w:rFonts w:ascii="Arial" w:hAnsi="Arial" w:cs="Arial"/>
          <w:snapToGrid w:val="0"/>
          <w:sz w:val="20"/>
          <w:szCs w:val="20"/>
        </w:rPr>
        <w:t>Early Year</w:t>
      </w:r>
      <w:r w:rsidR="00A412D8">
        <w:rPr>
          <w:rFonts w:ascii="Arial" w:hAnsi="Arial" w:cs="Arial"/>
          <w:snapToGrid w:val="0"/>
          <w:sz w:val="20"/>
          <w:szCs w:val="20"/>
        </w:rPr>
        <w:t xml:space="preserve">’s </w:t>
      </w:r>
      <w:r w:rsidRPr="00095740">
        <w:rPr>
          <w:rFonts w:ascii="Arial" w:hAnsi="Arial" w:cs="Arial"/>
          <w:snapToGrid w:val="0"/>
          <w:sz w:val="20"/>
          <w:szCs w:val="20"/>
        </w:rPr>
        <w:t>Alliance Insurance Department for appraisal (if you have another provider, please check their procedures with them). Confirmation will then be issued in writing confirming that the insurance has been extended.</w:t>
      </w:r>
    </w:p>
    <w:p w14:paraId="2F0A6723" w14:textId="77777777" w:rsidR="00BE3005" w:rsidRPr="00095740" w:rsidRDefault="00BE3005" w:rsidP="00BE3005">
      <w:pPr>
        <w:pStyle w:val="Heading4"/>
        <w:spacing w:before="0" w:line="360" w:lineRule="auto"/>
        <w:rPr>
          <w:rFonts w:ascii="Arial" w:hAnsi="Arial" w:cs="Arial"/>
          <w:b w:val="0"/>
          <w:snapToGrid w:val="0"/>
          <w:sz w:val="20"/>
          <w:szCs w:val="20"/>
        </w:rPr>
      </w:pPr>
      <w:r w:rsidRPr="00095740">
        <w:rPr>
          <w:rFonts w:ascii="Arial" w:hAnsi="Arial" w:cs="Arial"/>
          <w:b w:val="0"/>
          <w:sz w:val="20"/>
          <w:szCs w:val="20"/>
        </w:rPr>
        <w:t xml:space="preserve">Key person for special needs children - </w:t>
      </w:r>
      <w:r w:rsidRPr="00095740">
        <w:rPr>
          <w:rFonts w:ascii="Arial" w:hAnsi="Arial" w:cs="Arial"/>
          <w:b w:val="0"/>
          <w:snapToGrid w:val="0"/>
          <w:sz w:val="20"/>
          <w:szCs w:val="20"/>
        </w:rPr>
        <w:t>children requiring help with tubes to help them with everyday living e.g. breathing apparatus, to take nourishment, colostomy bags etc.</w:t>
      </w:r>
    </w:p>
    <w:p w14:paraId="2F0A6724" w14:textId="77777777" w:rsidR="00BE3005" w:rsidRPr="00095740" w:rsidRDefault="00BE3005" w:rsidP="00BE3005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>Prior written consent from the child's parent or guardian to give treatment and/or medication prescribed by the child's GP.</w:t>
      </w:r>
    </w:p>
    <w:p w14:paraId="2F0A6725" w14:textId="77777777" w:rsidR="00BE3005" w:rsidRPr="00095740" w:rsidRDefault="00BE3005" w:rsidP="00BE3005">
      <w:pPr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>Key person to have the relevant medical training/experience, which may include those who have received appropriate instructions from parents or guardians, or who have qualifications.</w:t>
      </w:r>
    </w:p>
    <w:p w14:paraId="2F0A6726" w14:textId="08CBD0B8" w:rsidR="00BE3005" w:rsidRPr="00095740" w:rsidRDefault="00BE3005" w:rsidP="00BE3005">
      <w:pPr>
        <w:pStyle w:val="ListParagraph"/>
        <w:widowControl w:val="0"/>
        <w:numPr>
          <w:ilvl w:val="0"/>
          <w:numId w:val="10"/>
        </w:numPr>
        <w:spacing w:after="0" w:line="360" w:lineRule="auto"/>
        <w:rPr>
          <w:rFonts w:ascii="Arial" w:hAnsi="Arial" w:cs="Arial"/>
          <w:snapToGrid w:val="0"/>
          <w:sz w:val="20"/>
          <w:szCs w:val="20"/>
        </w:rPr>
      </w:pPr>
      <w:r w:rsidRPr="00095740">
        <w:rPr>
          <w:rFonts w:ascii="Arial" w:hAnsi="Arial" w:cs="Arial"/>
          <w:snapToGrid w:val="0"/>
          <w:sz w:val="20"/>
          <w:szCs w:val="20"/>
        </w:rPr>
        <w:t xml:space="preserve">Copies of all letters relating to these children must first be sent to the </w:t>
      </w:r>
      <w:r w:rsidR="0067079F">
        <w:rPr>
          <w:rFonts w:ascii="Arial" w:hAnsi="Arial" w:cs="Arial"/>
          <w:snapToGrid w:val="0"/>
          <w:sz w:val="20"/>
          <w:szCs w:val="20"/>
        </w:rPr>
        <w:t>Early Year’s</w:t>
      </w:r>
      <w:r w:rsidRPr="00095740">
        <w:rPr>
          <w:rFonts w:ascii="Arial" w:hAnsi="Arial" w:cs="Arial"/>
          <w:snapToGrid w:val="0"/>
          <w:sz w:val="20"/>
          <w:szCs w:val="20"/>
        </w:rPr>
        <w:t xml:space="preserve"> Alliance Insurance Department for appraisal (if you have another provider, please check their procedures with them). Written confirmation that the insurance has been extended will be issued by return.</w:t>
      </w:r>
    </w:p>
    <w:p w14:paraId="2F0A6727" w14:textId="77777777" w:rsidR="00BE3005" w:rsidRPr="00095740" w:rsidRDefault="00BE3005" w:rsidP="00BE3005">
      <w:pPr>
        <w:spacing w:line="360" w:lineRule="auto"/>
        <w:rPr>
          <w:rFonts w:ascii="Arial" w:hAnsi="Arial" w:cs="Arial"/>
          <w:sz w:val="20"/>
          <w:szCs w:val="20"/>
        </w:rPr>
      </w:pPr>
    </w:p>
    <w:p w14:paraId="04163FBE" w14:textId="77777777" w:rsidR="00C03C3C" w:rsidRDefault="00C03C3C" w:rsidP="00BE300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2F0A6728" w14:textId="54D4D5AD" w:rsidR="00BE3005" w:rsidRPr="00A32BF5" w:rsidRDefault="00BE3005" w:rsidP="00BE3005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A32BF5">
        <w:rPr>
          <w:rFonts w:ascii="Arial" w:hAnsi="Arial" w:cs="Arial"/>
          <w:b/>
          <w:i/>
          <w:sz w:val="20"/>
          <w:szCs w:val="20"/>
        </w:rPr>
        <w:lastRenderedPageBreak/>
        <w:t xml:space="preserve">Procedures for children who are sick or </w:t>
      </w:r>
      <w:r w:rsidR="00C03C3C" w:rsidRPr="00A32BF5">
        <w:rPr>
          <w:rFonts w:ascii="Arial" w:hAnsi="Arial" w:cs="Arial"/>
          <w:b/>
          <w:i/>
          <w:sz w:val="20"/>
          <w:szCs w:val="20"/>
        </w:rPr>
        <w:t>infectious.</w:t>
      </w:r>
    </w:p>
    <w:p w14:paraId="2F0A6729" w14:textId="178A82B6" w:rsidR="00BE3005" w:rsidRPr="00095740" w:rsidRDefault="00BE3005" w:rsidP="00BE300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 xml:space="preserve">If children appear unwell during the day – have a temperature, sickness, diarrhoea or pains, particularly in the head or stomach – the manager calls the parents and asks them to collect the </w:t>
      </w:r>
      <w:r w:rsidR="00050B5F" w:rsidRPr="00095740">
        <w:rPr>
          <w:rFonts w:ascii="Arial" w:hAnsi="Arial" w:cs="Arial"/>
          <w:sz w:val="20"/>
          <w:szCs w:val="20"/>
        </w:rPr>
        <w:t>child or</w:t>
      </w:r>
      <w:r w:rsidRPr="00095740">
        <w:rPr>
          <w:rFonts w:ascii="Arial" w:hAnsi="Arial" w:cs="Arial"/>
          <w:sz w:val="20"/>
          <w:szCs w:val="20"/>
        </w:rPr>
        <w:t xml:space="preserve"> send a known carer to collect on their behalf.</w:t>
      </w:r>
    </w:p>
    <w:p w14:paraId="2F0A672A" w14:textId="77777777" w:rsidR="00BE3005" w:rsidRPr="00095740" w:rsidRDefault="00BE3005" w:rsidP="00BE300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If a child has a temperature, they are kept cool, by removing top clothing, but kept away from draughts.</w:t>
      </w:r>
    </w:p>
    <w:p w14:paraId="2F0A672B" w14:textId="77777777" w:rsidR="00BE3005" w:rsidRPr="00095740" w:rsidRDefault="00BE3005" w:rsidP="00BE300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Temperature is taken using a ‘fever scan’ kept near to the first aid box.</w:t>
      </w:r>
    </w:p>
    <w:p w14:paraId="2F0A672C" w14:textId="6D1F8468" w:rsidR="00BE3005" w:rsidRPr="00095740" w:rsidRDefault="00BE3005" w:rsidP="00BE300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 xml:space="preserve">In extreme cases of </w:t>
      </w:r>
      <w:r w:rsidR="00C53EE7" w:rsidRPr="00095740">
        <w:rPr>
          <w:rFonts w:ascii="Arial" w:hAnsi="Arial" w:cs="Arial"/>
          <w:sz w:val="20"/>
          <w:szCs w:val="20"/>
        </w:rPr>
        <w:t>emergency,</w:t>
      </w:r>
      <w:r w:rsidRPr="00095740">
        <w:rPr>
          <w:rFonts w:ascii="Arial" w:hAnsi="Arial" w:cs="Arial"/>
          <w:sz w:val="20"/>
          <w:szCs w:val="20"/>
        </w:rPr>
        <w:t xml:space="preserve"> the child should be taken to the nearest hospital and the parent informed.</w:t>
      </w:r>
    </w:p>
    <w:p w14:paraId="2F0A672D" w14:textId="77777777" w:rsidR="00BE3005" w:rsidRPr="00095740" w:rsidRDefault="00BE3005" w:rsidP="00BE300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Parents are asked to take their child to the doctor before returning them to nursery; the nursery can refuse admittance to children who have a temperature, sickness and diarrhoea or a contagious infection or disease.</w:t>
      </w:r>
    </w:p>
    <w:p w14:paraId="2F0A672E" w14:textId="77777777" w:rsidR="00BE3005" w:rsidRPr="00095740" w:rsidRDefault="00BE3005" w:rsidP="00BE300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After diarrhoea, parents are asked to keep children home for 48 hours or until a formed stool is passed.</w:t>
      </w:r>
    </w:p>
    <w:p w14:paraId="2F0A672F" w14:textId="77777777" w:rsidR="00BE3005" w:rsidRPr="00095740" w:rsidRDefault="00BE3005" w:rsidP="00BE3005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 xml:space="preserve">The setting has a list of excludable diseases and current exclusion times. </w:t>
      </w:r>
    </w:p>
    <w:p w14:paraId="2F0A6730" w14:textId="77777777" w:rsidR="00BE3005" w:rsidRPr="00095740" w:rsidRDefault="00BE3005" w:rsidP="00BE3005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2F0A6731" w14:textId="77777777" w:rsidR="00BE3005" w:rsidRPr="00A32BF5" w:rsidRDefault="00BE3005" w:rsidP="00BE300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32BF5">
        <w:rPr>
          <w:rFonts w:ascii="Arial" w:hAnsi="Arial" w:cs="Arial"/>
          <w:b/>
          <w:i/>
          <w:sz w:val="20"/>
          <w:szCs w:val="20"/>
        </w:rPr>
        <w:t>Reporting of ‘notifiable diseases’</w:t>
      </w:r>
    </w:p>
    <w:p w14:paraId="2F0A6732" w14:textId="77777777" w:rsidR="00BE3005" w:rsidRPr="00095740" w:rsidRDefault="00BE3005" w:rsidP="00BE3005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If a child or adult is diagnosed suffering from a notifiable disease under the Public Health (Infectious Diseases) Regulations 1988, the GP will report this to the Health Protection Agency.</w:t>
      </w:r>
    </w:p>
    <w:p w14:paraId="2F0A6733" w14:textId="77777777" w:rsidR="00BE3005" w:rsidRPr="00095740" w:rsidRDefault="00BE3005" w:rsidP="00BE3005">
      <w:pPr>
        <w:pStyle w:val="ListParagraph"/>
        <w:numPr>
          <w:ilvl w:val="0"/>
          <w:numId w:val="1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When the setting becomes aware, or is formally informed of the notifiable disease, the manager informs Ofsted and acts on any advice given by the Health Protection Agency.</w:t>
      </w:r>
    </w:p>
    <w:p w14:paraId="2F0A6734" w14:textId="77777777" w:rsidR="00BE3005" w:rsidRPr="00095740" w:rsidRDefault="00BE3005" w:rsidP="00BE3005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14:paraId="2F0A6735" w14:textId="77777777" w:rsidR="00BE3005" w:rsidRPr="00A32BF5" w:rsidRDefault="00BE3005" w:rsidP="00BE3005">
      <w:pPr>
        <w:pStyle w:val="Heading1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  <w:r w:rsidRPr="00A32BF5">
        <w:rPr>
          <w:rFonts w:ascii="Arial" w:hAnsi="Arial" w:cs="Arial"/>
          <w:i/>
          <w:color w:val="auto"/>
          <w:sz w:val="20"/>
          <w:szCs w:val="20"/>
        </w:rPr>
        <w:t>HIV/AIDS/Hepatitis procedure</w:t>
      </w:r>
    </w:p>
    <w:p w14:paraId="2F0A6736" w14:textId="77777777" w:rsidR="00BE3005" w:rsidRPr="00095740" w:rsidRDefault="00BE3005" w:rsidP="00BE3005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HIV virus, like other viruses such as Hepatitis, (A, B and C) are spread through body fluids. Hygiene precautions for dealing with body fluids are the same for all children and adults.</w:t>
      </w:r>
    </w:p>
    <w:p w14:paraId="2F0A6737" w14:textId="70580329" w:rsidR="00BE3005" w:rsidRPr="00095740" w:rsidRDefault="00BE3005" w:rsidP="00BE3005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Single use vinyl gloves are worn when changing children’s nappies, pants and clothing that are soiled with blood, urine, faeces or vomit.</w:t>
      </w:r>
    </w:p>
    <w:p w14:paraId="2F0A6738" w14:textId="77777777" w:rsidR="00BE3005" w:rsidRPr="00095740" w:rsidRDefault="00BE3005" w:rsidP="00BE3005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Protective rubber gloves are used for cleaning/sluicing clothing after changing.</w:t>
      </w:r>
    </w:p>
    <w:p w14:paraId="2F0A6739" w14:textId="77777777" w:rsidR="00BE3005" w:rsidRPr="00095740" w:rsidRDefault="00BE3005" w:rsidP="00BE3005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Soiled clothing is bagged for parents.</w:t>
      </w:r>
    </w:p>
    <w:p w14:paraId="2F0A673A" w14:textId="77777777" w:rsidR="00BE3005" w:rsidRPr="00095740" w:rsidRDefault="00BE3005" w:rsidP="00BE3005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Spills of blood, urine, faeces or vomit are cleared using mild disinfectant solution and mops; cloths used are disposed of with the clinical waste.</w:t>
      </w:r>
    </w:p>
    <w:p w14:paraId="2F0A673B" w14:textId="77777777" w:rsidR="00BE3005" w:rsidRPr="00095740" w:rsidRDefault="00BE3005" w:rsidP="00BE3005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Tables and other furniture, furnishings or toys affected by blood, urine, faeces or vomit are cleaned using a disinfectant.</w:t>
      </w:r>
    </w:p>
    <w:p w14:paraId="2F0A673C" w14:textId="77777777" w:rsidR="00BE3005" w:rsidRDefault="00BE3005" w:rsidP="00BE3005"/>
    <w:p w14:paraId="2F0A673D" w14:textId="77777777" w:rsidR="00BE3005" w:rsidRPr="00095740" w:rsidRDefault="00BE3005" w:rsidP="00BE3005">
      <w:pPr>
        <w:pStyle w:val="Heading1"/>
        <w:spacing w:before="0" w:line="360" w:lineRule="auto"/>
        <w:rPr>
          <w:b w:val="0"/>
          <w:i/>
          <w:sz w:val="20"/>
          <w:szCs w:val="20"/>
        </w:rPr>
      </w:pPr>
      <w:r w:rsidRPr="00095740">
        <w:rPr>
          <w:b w:val="0"/>
          <w:i/>
          <w:sz w:val="20"/>
          <w:szCs w:val="20"/>
        </w:rPr>
        <w:t>Nits and head lice</w:t>
      </w:r>
    </w:p>
    <w:p w14:paraId="2F0A673E" w14:textId="77777777" w:rsidR="00BE3005" w:rsidRPr="00095740" w:rsidRDefault="00BE3005" w:rsidP="00BE3005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t>Nits and head lice are not an excludable condition, although in exceptional cases a parent may be asked to keep the child away until the infestation has cleared.</w:t>
      </w:r>
    </w:p>
    <w:p w14:paraId="2F0A673F" w14:textId="77777777" w:rsidR="00BE3005" w:rsidRDefault="00BE3005" w:rsidP="00BE3005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95740">
        <w:rPr>
          <w:rFonts w:ascii="Arial" w:hAnsi="Arial" w:cs="Arial"/>
          <w:sz w:val="20"/>
          <w:szCs w:val="20"/>
        </w:rPr>
        <w:lastRenderedPageBreak/>
        <w:t>On identifying cases of head lice, all parents are informed and asked to treat their child and all the family if they are found to have head lice.</w:t>
      </w:r>
    </w:p>
    <w:p w14:paraId="2F0A6740" w14:textId="77777777" w:rsidR="00814D5C" w:rsidRPr="00A32BF5" w:rsidRDefault="00814D5C" w:rsidP="00814D5C">
      <w:pPr>
        <w:pStyle w:val="Heading1"/>
        <w:rPr>
          <w:rFonts w:ascii="Tahoma" w:hAnsi="Tahoma" w:cs="Tahoma"/>
          <w:sz w:val="36"/>
          <w:szCs w:val="36"/>
        </w:rPr>
      </w:pPr>
      <w:r w:rsidRPr="00A32BF5">
        <w:rPr>
          <w:rFonts w:ascii="Tahoma" w:hAnsi="Tahoma" w:cs="Tahoma"/>
          <w:sz w:val="36"/>
          <w:szCs w:val="36"/>
        </w:rPr>
        <w:t>Adoption of Policy</w:t>
      </w:r>
    </w:p>
    <w:p w14:paraId="2F0A6741" w14:textId="77777777" w:rsidR="00814D5C" w:rsidRDefault="00814D5C" w:rsidP="00814D5C">
      <w:r>
        <w:t>This policy was adopted as follows:</w:t>
      </w:r>
    </w:p>
    <w:p w14:paraId="2F0A6742" w14:textId="77777777" w:rsidR="00814D5C" w:rsidRDefault="00814D5C" w:rsidP="00814D5C">
      <w:r>
        <w:t>Meeting</w:t>
      </w:r>
      <w:r w:rsidR="003D02C9">
        <w:t xml:space="preserve"> of Friends of Warmley Preschool</w:t>
      </w:r>
    </w:p>
    <w:p w14:paraId="2F0A6743" w14:textId="77777777" w:rsidR="003D02C9" w:rsidRDefault="003D02C9" w:rsidP="00814D5C">
      <w:r>
        <w:t>Date Held________________________________________________________________</w:t>
      </w:r>
    </w:p>
    <w:p w14:paraId="2F0A6744" w14:textId="77777777" w:rsidR="003D02C9" w:rsidRDefault="003D02C9" w:rsidP="00814D5C">
      <w:r>
        <w:t>Date of review____________________________________________________________</w:t>
      </w:r>
    </w:p>
    <w:p w14:paraId="2F0A6745" w14:textId="77777777" w:rsidR="003D02C9" w:rsidRDefault="003D02C9" w:rsidP="00814D5C">
      <w:r>
        <w:t>Signed on behalf of the management committee:</w:t>
      </w:r>
    </w:p>
    <w:p w14:paraId="2F0A6746" w14:textId="77777777" w:rsidR="003D02C9" w:rsidRDefault="003D02C9" w:rsidP="00814D5C">
      <w:r>
        <w:t>Name of Signatory_________________________________________________________</w:t>
      </w:r>
    </w:p>
    <w:p w14:paraId="2F0A6747" w14:textId="77777777" w:rsidR="003D02C9" w:rsidRDefault="003D02C9" w:rsidP="00814D5C">
      <w:r>
        <w:t>Signature________________________________________________________________</w:t>
      </w:r>
    </w:p>
    <w:p w14:paraId="2F0A6748" w14:textId="77777777" w:rsidR="003D02C9" w:rsidRPr="00814D5C" w:rsidRDefault="003D02C9" w:rsidP="00814D5C">
      <w:r>
        <w:t>Role of Signatory__________________________________ Date ___________________</w:t>
      </w:r>
    </w:p>
    <w:p w14:paraId="2F0A6749" w14:textId="77777777" w:rsidR="00814D5C" w:rsidRPr="00814D5C" w:rsidRDefault="00814D5C" w:rsidP="00814D5C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sectPr w:rsidR="00814D5C" w:rsidRPr="00814D5C" w:rsidSect="00D30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AC65" w14:textId="77777777" w:rsidR="00D30561" w:rsidRDefault="00D30561" w:rsidP="00F853E7">
      <w:pPr>
        <w:spacing w:after="0" w:line="240" w:lineRule="auto"/>
      </w:pPr>
      <w:r>
        <w:separator/>
      </w:r>
    </w:p>
  </w:endnote>
  <w:endnote w:type="continuationSeparator" w:id="0">
    <w:p w14:paraId="51B615DF" w14:textId="77777777" w:rsidR="00D30561" w:rsidRDefault="00D30561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B8B1" w14:textId="77777777" w:rsidR="00555443" w:rsidRDefault="00555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51A7" w14:textId="77777777" w:rsidR="00555443" w:rsidRDefault="00555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675E" w14:textId="77777777" w:rsidR="0087629C" w:rsidRPr="008872FD" w:rsidRDefault="0087629C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2F0A675F" w14:textId="77777777" w:rsidR="0087629C" w:rsidRPr="008872FD" w:rsidRDefault="0087629C" w:rsidP="00F853E7">
    <w:pPr>
      <w:pStyle w:val="Footer"/>
      <w:jc w:val="center"/>
      <w:rPr>
        <w:color w:val="1F497D" w:themeColor="text2"/>
        <w:szCs w:val="20"/>
      </w:rPr>
    </w:pPr>
    <w:r w:rsidRPr="008872FD"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11C8" w14:textId="77777777" w:rsidR="00D30561" w:rsidRDefault="00D30561" w:rsidP="00F853E7">
      <w:pPr>
        <w:spacing w:after="0" w:line="240" w:lineRule="auto"/>
      </w:pPr>
      <w:r>
        <w:separator/>
      </w:r>
    </w:p>
  </w:footnote>
  <w:footnote w:type="continuationSeparator" w:id="0">
    <w:p w14:paraId="3D98D2BD" w14:textId="77777777" w:rsidR="00D30561" w:rsidRDefault="00D30561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5EB2" w14:textId="77777777" w:rsidR="00555443" w:rsidRDefault="00555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5D4B" w14:textId="77777777" w:rsidR="00555443" w:rsidRDefault="00555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7629C" w:rsidRPr="00676815" w14:paraId="2F0A6750" w14:textId="77777777" w:rsidTr="0087629C">
      <w:tc>
        <w:tcPr>
          <w:tcW w:w="2660" w:type="dxa"/>
          <w:vMerge w:val="restart"/>
        </w:tcPr>
        <w:p w14:paraId="2F0A674E" w14:textId="6EC9A683" w:rsidR="0087629C" w:rsidRPr="00676815" w:rsidRDefault="00555443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4905E00F" wp14:editId="7F6988E8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2F0A674F" w14:textId="77777777" w:rsidR="0087629C" w:rsidRPr="00371B45" w:rsidRDefault="0087629C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7629C" w14:paraId="2F0A6753" w14:textId="77777777" w:rsidTr="0087629C">
      <w:tc>
        <w:tcPr>
          <w:tcW w:w="2660" w:type="dxa"/>
          <w:vMerge/>
        </w:tcPr>
        <w:p w14:paraId="2F0A6751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2F0A6752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7629C" w14:paraId="2F0A6757" w14:textId="77777777" w:rsidTr="0087629C">
      <w:tc>
        <w:tcPr>
          <w:tcW w:w="2660" w:type="dxa"/>
          <w:vMerge/>
        </w:tcPr>
        <w:p w14:paraId="2F0A6754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2F0A6755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2F0A6756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7629C" w14:paraId="2F0A675A" w14:textId="77777777" w:rsidTr="0087629C">
      <w:tc>
        <w:tcPr>
          <w:tcW w:w="2660" w:type="dxa"/>
          <w:vMerge/>
        </w:tcPr>
        <w:p w14:paraId="2F0A6758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2F0A6759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Charity No: 1017300</w:t>
          </w:r>
        </w:p>
      </w:tc>
    </w:tr>
    <w:tr w:rsidR="0087629C" w14:paraId="2F0A675C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2F0A675B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2F0A675D" w14:textId="77777777" w:rsidR="0087629C" w:rsidRDefault="00876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72391F"/>
    <w:multiLevelType w:val="hybridMultilevel"/>
    <w:tmpl w:val="55DC36E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957572"/>
    <w:multiLevelType w:val="hybridMultilevel"/>
    <w:tmpl w:val="082CEEE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D0BF4"/>
    <w:multiLevelType w:val="hybridMultilevel"/>
    <w:tmpl w:val="850A3B1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3104A"/>
    <w:multiLevelType w:val="hybridMultilevel"/>
    <w:tmpl w:val="5986FFC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829EE"/>
    <w:multiLevelType w:val="hybridMultilevel"/>
    <w:tmpl w:val="809A20B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252CB"/>
    <w:multiLevelType w:val="hybridMultilevel"/>
    <w:tmpl w:val="EE3065E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8768B"/>
    <w:multiLevelType w:val="hybridMultilevel"/>
    <w:tmpl w:val="0E9E063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E4642"/>
    <w:multiLevelType w:val="hybridMultilevel"/>
    <w:tmpl w:val="4112B4A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6602AB"/>
    <w:multiLevelType w:val="hybridMultilevel"/>
    <w:tmpl w:val="EF2CF84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607595">
    <w:abstractNumId w:val="0"/>
  </w:num>
  <w:num w:numId="2" w16cid:durableId="1460144968">
    <w:abstractNumId w:val="1"/>
  </w:num>
  <w:num w:numId="3" w16cid:durableId="25253937">
    <w:abstractNumId w:val="2"/>
  </w:num>
  <w:num w:numId="4" w16cid:durableId="885994794">
    <w:abstractNumId w:val="11"/>
  </w:num>
  <w:num w:numId="5" w16cid:durableId="1161891845">
    <w:abstractNumId w:val="9"/>
  </w:num>
  <w:num w:numId="6" w16cid:durableId="1999140966">
    <w:abstractNumId w:val="17"/>
  </w:num>
  <w:num w:numId="7" w16cid:durableId="785930166">
    <w:abstractNumId w:val="16"/>
  </w:num>
  <w:num w:numId="8" w16cid:durableId="54551651">
    <w:abstractNumId w:val="10"/>
  </w:num>
  <w:num w:numId="9" w16cid:durableId="1059016198">
    <w:abstractNumId w:val="12"/>
  </w:num>
  <w:num w:numId="10" w16cid:durableId="1274248743">
    <w:abstractNumId w:val="4"/>
  </w:num>
  <w:num w:numId="11" w16cid:durableId="477763602">
    <w:abstractNumId w:val="3"/>
  </w:num>
  <w:num w:numId="12" w16cid:durableId="129131121">
    <w:abstractNumId w:val="5"/>
  </w:num>
  <w:num w:numId="13" w16cid:durableId="513426457">
    <w:abstractNumId w:val="14"/>
  </w:num>
  <w:num w:numId="14" w16cid:durableId="475342932">
    <w:abstractNumId w:val="15"/>
  </w:num>
  <w:num w:numId="15" w16cid:durableId="1559974966">
    <w:abstractNumId w:val="7"/>
  </w:num>
  <w:num w:numId="16" w16cid:durableId="2106342500">
    <w:abstractNumId w:val="6"/>
  </w:num>
  <w:num w:numId="17" w16cid:durableId="902450214">
    <w:abstractNumId w:val="13"/>
  </w:num>
  <w:num w:numId="18" w16cid:durableId="10807128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123E6"/>
    <w:rsid w:val="00032B38"/>
    <w:rsid w:val="00050B5F"/>
    <w:rsid w:val="000A2274"/>
    <w:rsid w:val="000B42BA"/>
    <w:rsid w:val="000C4BD4"/>
    <w:rsid w:val="000E28DE"/>
    <w:rsid w:val="000F25A5"/>
    <w:rsid w:val="00143F45"/>
    <w:rsid w:val="001576DC"/>
    <w:rsid w:val="001967C3"/>
    <w:rsid w:val="001E65C2"/>
    <w:rsid w:val="0023413A"/>
    <w:rsid w:val="00252C8C"/>
    <w:rsid w:val="00281E91"/>
    <w:rsid w:val="003028EA"/>
    <w:rsid w:val="00322835"/>
    <w:rsid w:val="00394ECD"/>
    <w:rsid w:val="003D02C9"/>
    <w:rsid w:val="003E33DA"/>
    <w:rsid w:val="003F0E07"/>
    <w:rsid w:val="003F4F46"/>
    <w:rsid w:val="00415F22"/>
    <w:rsid w:val="00444C96"/>
    <w:rsid w:val="004962EA"/>
    <w:rsid w:val="004B3CB0"/>
    <w:rsid w:val="00544D53"/>
    <w:rsid w:val="00555443"/>
    <w:rsid w:val="005B304D"/>
    <w:rsid w:val="005D3457"/>
    <w:rsid w:val="005E72AB"/>
    <w:rsid w:val="00616E21"/>
    <w:rsid w:val="00624B05"/>
    <w:rsid w:val="00652CA8"/>
    <w:rsid w:val="0067079F"/>
    <w:rsid w:val="006C5985"/>
    <w:rsid w:val="006E6D67"/>
    <w:rsid w:val="00711A9C"/>
    <w:rsid w:val="007A6DB9"/>
    <w:rsid w:val="00814D5C"/>
    <w:rsid w:val="00855858"/>
    <w:rsid w:val="00856C11"/>
    <w:rsid w:val="0087629C"/>
    <w:rsid w:val="0088158E"/>
    <w:rsid w:val="008872FD"/>
    <w:rsid w:val="008C5985"/>
    <w:rsid w:val="008D3A56"/>
    <w:rsid w:val="008F7330"/>
    <w:rsid w:val="009033E9"/>
    <w:rsid w:val="00925CB6"/>
    <w:rsid w:val="009314BB"/>
    <w:rsid w:val="00940877"/>
    <w:rsid w:val="009936D2"/>
    <w:rsid w:val="009B5D82"/>
    <w:rsid w:val="009D06D4"/>
    <w:rsid w:val="009F7703"/>
    <w:rsid w:val="00A01A53"/>
    <w:rsid w:val="00A17FF9"/>
    <w:rsid w:val="00A32BF5"/>
    <w:rsid w:val="00A412D8"/>
    <w:rsid w:val="00A41E23"/>
    <w:rsid w:val="00AD6495"/>
    <w:rsid w:val="00AF6462"/>
    <w:rsid w:val="00B0695B"/>
    <w:rsid w:val="00B1399F"/>
    <w:rsid w:val="00B95726"/>
    <w:rsid w:val="00BE3005"/>
    <w:rsid w:val="00C03C3C"/>
    <w:rsid w:val="00C4277D"/>
    <w:rsid w:val="00C53EE7"/>
    <w:rsid w:val="00C65270"/>
    <w:rsid w:val="00C70243"/>
    <w:rsid w:val="00C8642E"/>
    <w:rsid w:val="00CC11F4"/>
    <w:rsid w:val="00CD1C50"/>
    <w:rsid w:val="00CD3F01"/>
    <w:rsid w:val="00CD5A5B"/>
    <w:rsid w:val="00D30561"/>
    <w:rsid w:val="00D31714"/>
    <w:rsid w:val="00D60B69"/>
    <w:rsid w:val="00D626C5"/>
    <w:rsid w:val="00D70032"/>
    <w:rsid w:val="00D82F58"/>
    <w:rsid w:val="00D91C6F"/>
    <w:rsid w:val="00DA06CF"/>
    <w:rsid w:val="00DB2BD9"/>
    <w:rsid w:val="00E00640"/>
    <w:rsid w:val="00E01DF1"/>
    <w:rsid w:val="00E32C44"/>
    <w:rsid w:val="00E555A5"/>
    <w:rsid w:val="00EB0C70"/>
    <w:rsid w:val="00EB190A"/>
    <w:rsid w:val="00F053DA"/>
    <w:rsid w:val="00F414D0"/>
    <w:rsid w:val="00F853E7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A6702"/>
  <w15:docId w15:val="{115DDEF0-AC6E-4EE8-A252-4DFFFE2C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8D3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D3A5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0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E7"/>
  </w:style>
  <w:style w:type="paragraph" w:styleId="Footer">
    <w:name w:val="footer"/>
    <w:basedOn w:val="Normal"/>
    <w:link w:val="Foot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3A56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D3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1C6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0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14</cp:revision>
  <dcterms:created xsi:type="dcterms:W3CDTF">2024-03-21T11:50:00Z</dcterms:created>
  <dcterms:modified xsi:type="dcterms:W3CDTF">2024-03-26T13:38:00Z</dcterms:modified>
</cp:coreProperties>
</file>