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18F7" w14:textId="70DAB867" w:rsidR="00C34268" w:rsidRDefault="0039731A" w:rsidP="00C34268">
      <w:pPr>
        <w:pStyle w:val="Heading2"/>
      </w:pPr>
      <w:r>
        <w:t>Attendance</w:t>
      </w:r>
      <w:r w:rsidR="008E4890">
        <w:t xml:space="preserve"> policy</w:t>
      </w:r>
    </w:p>
    <w:p w14:paraId="771F7FD0" w14:textId="1024D7E4" w:rsidR="00307DDD" w:rsidRPr="00950AC9" w:rsidRDefault="00307DDD" w:rsidP="00307DDD">
      <w:pPr>
        <w:pStyle w:val="Heading1"/>
        <w:rPr>
          <w:sz w:val="28"/>
        </w:rPr>
      </w:pPr>
      <w:r w:rsidRPr="00950AC9">
        <w:rPr>
          <w:sz w:val="28"/>
        </w:rPr>
        <w:t>Safeguarding and Promoting Children’s Welfare</w:t>
      </w:r>
    </w:p>
    <w:p w14:paraId="235DB5BD" w14:textId="3FAB0B09" w:rsidR="007A7B3D" w:rsidRPr="00BF555D" w:rsidRDefault="007A7B3D" w:rsidP="007A7B3D">
      <w:pPr>
        <w:rPr>
          <w:rFonts w:ascii="Tahoma" w:hAnsi="Tahoma" w:cs="Tahoma"/>
          <w:b/>
          <w:bCs/>
          <w:sz w:val="24"/>
          <w:szCs w:val="24"/>
        </w:rPr>
      </w:pPr>
      <w:r w:rsidRPr="00BF555D">
        <w:rPr>
          <w:rFonts w:ascii="Tahoma" w:hAnsi="Tahoma" w:cs="Tahoma"/>
          <w:b/>
          <w:bCs/>
          <w:sz w:val="24"/>
          <w:szCs w:val="24"/>
        </w:rPr>
        <w:t>Aims</w:t>
      </w:r>
    </w:p>
    <w:p w14:paraId="0B897D00" w14:textId="228D7CE3" w:rsidR="00DA1D9F"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Warmley Preschool aims to promote good attendance and punctuality in partnership with parents and carers in early years, ensuring that good habits are formed early so that children are school ready. </w:t>
      </w:r>
    </w:p>
    <w:p w14:paraId="28FCC404" w14:textId="461A5FD6" w:rsidR="00DA1D9F"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We believe: </w:t>
      </w:r>
    </w:p>
    <w:p w14:paraId="0BE3C0DA" w14:textId="58DF3003" w:rsidR="00DA1D9F" w:rsidRPr="00F85AB7" w:rsidRDefault="00DA1D9F" w:rsidP="00397608">
      <w:pPr>
        <w:pStyle w:val="ListParagraph"/>
        <w:numPr>
          <w:ilvl w:val="0"/>
          <w:numId w:val="20"/>
        </w:numPr>
        <w:jc w:val="both"/>
        <w:rPr>
          <w:rFonts w:ascii="Times New Roman" w:hAnsi="Times New Roman" w:cs="Times New Roman"/>
          <w:sz w:val="24"/>
          <w:szCs w:val="24"/>
        </w:rPr>
      </w:pPr>
      <w:r w:rsidRPr="00F85AB7">
        <w:rPr>
          <w:rFonts w:ascii="Times New Roman" w:hAnsi="Times New Roman" w:cs="Times New Roman"/>
          <w:sz w:val="24"/>
          <w:szCs w:val="24"/>
        </w:rPr>
        <w:t xml:space="preserve">Regular early years attendance is important for all children as it is only through regular, consistent routines that children build up the secure attachments they need for healthy development.  </w:t>
      </w:r>
    </w:p>
    <w:p w14:paraId="709204E1" w14:textId="0E3B400D" w:rsidR="00DA1D9F" w:rsidRPr="00F85AB7" w:rsidRDefault="00DA1D9F" w:rsidP="00397608">
      <w:pPr>
        <w:pStyle w:val="ListParagraph"/>
        <w:numPr>
          <w:ilvl w:val="0"/>
          <w:numId w:val="20"/>
        </w:numPr>
        <w:jc w:val="both"/>
        <w:rPr>
          <w:rFonts w:ascii="Times New Roman" w:hAnsi="Times New Roman" w:cs="Times New Roman"/>
          <w:sz w:val="24"/>
          <w:szCs w:val="24"/>
        </w:rPr>
      </w:pPr>
      <w:r w:rsidRPr="00F85AB7">
        <w:rPr>
          <w:rFonts w:ascii="Times New Roman" w:hAnsi="Times New Roman" w:cs="Times New Roman"/>
          <w:sz w:val="24"/>
          <w:szCs w:val="24"/>
        </w:rPr>
        <w:t xml:space="preserve">Regular attendance has a positive impact on all aspects of a young child’s learning and development. </w:t>
      </w:r>
    </w:p>
    <w:p w14:paraId="10A59942" w14:textId="77777777" w:rsidR="00FF4DCD" w:rsidRPr="007A7B3D" w:rsidRDefault="00FF4DCD" w:rsidP="00FF4DCD">
      <w:pPr>
        <w:pStyle w:val="Heading3"/>
        <w:rPr>
          <w:sz w:val="24"/>
          <w:szCs w:val="24"/>
        </w:rPr>
      </w:pPr>
      <w:r w:rsidRPr="007A7B3D">
        <w:rPr>
          <w:sz w:val="24"/>
          <w:szCs w:val="24"/>
        </w:rPr>
        <w:t>Procedures</w:t>
      </w:r>
    </w:p>
    <w:p w14:paraId="6D56B41B" w14:textId="77777777" w:rsidR="00957C3C" w:rsidRPr="00F85AB7" w:rsidRDefault="00DA1D9F" w:rsidP="007F676E">
      <w:pPr>
        <w:spacing w:line="240" w:lineRule="auto"/>
        <w:jc w:val="both"/>
        <w:rPr>
          <w:rFonts w:ascii="Times New Roman" w:hAnsi="Times New Roman" w:cs="Times New Roman"/>
          <w:sz w:val="24"/>
          <w:szCs w:val="24"/>
        </w:rPr>
      </w:pPr>
      <w:r w:rsidRPr="00F85AB7">
        <w:rPr>
          <w:rFonts w:ascii="Times New Roman" w:hAnsi="Times New Roman" w:cs="Times New Roman"/>
          <w:sz w:val="24"/>
          <w:szCs w:val="24"/>
        </w:rPr>
        <w:t>We promote good attendance and punctuality by:</w:t>
      </w:r>
    </w:p>
    <w:p w14:paraId="0FBC56AD" w14:textId="63BC17D0" w:rsidR="00DA1D9F" w:rsidRPr="00F85AB7" w:rsidRDefault="00DA1D9F" w:rsidP="007F676E">
      <w:pPr>
        <w:spacing w:line="240" w:lineRule="auto"/>
        <w:ind w:left="720" w:firstLine="48"/>
        <w:jc w:val="both"/>
        <w:rPr>
          <w:rFonts w:ascii="Times New Roman" w:hAnsi="Times New Roman" w:cs="Times New Roman"/>
          <w:sz w:val="24"/>
          <w:szCs w:val="24"/>
        </w:rPr>
      </w:pPr>
      <w:r w:rsidRPr="00F85AB7">
        <w:rPr>
          <w:rFonts w:ascii="Times New Roman" w:hAnsi="Times New Roman" w:cs="Times New Roman"/>
          <w:sz w:val="24"/>
          <w:szCs w:val="24"/>
        </w:rPr>
        <w:t xml:space="preserve">• Ensuring children attend for the expected hours, arriving and leaving at the stated preschool session times </w:t>
      </w:r>
    </w:p>
    <w:p w14:paraId="621CD415" w14:textId="0701203F"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Recording arrival and departure times </w:t>
      </w:r>
    </w:p>
    <w:p w14:paraId="1CD0795D" w14:textId="1357F4F1"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 Recording late arrivals or early collections</w:t>
      </w:r>
      <w:r w:rsidR="00957C3C" w:rsidRPr="00F85AB7">
        <w:rPr>
          <w:rFonts w:ascii="Times New Roman" w:hAnsi="Times New Roman" w:cs="Times New Roman"/>
          <w:sz w:val="24"/>
          <w:szCs w:val="24"/>
        </w:rPr>
        <w:t xml:space="preserve">, </w:t>
      </w:r>
      <w:r w:rsidRPr="00F85AB7">
        <w:rPr>
          <w:rFonts w:ascii="Times New Roman" w:hAnsi="Times New Roman" w:cs="Times New Roman"/>
          <w:sz w:val="24"/>
          <w:szCs w:val="24"/>
        </w:rPr>
        <w:t>including the reason</w:t>
      </w:r>
    </w:p>
    <w:p w14:paraId="654A677D" w14:textId="7919EFC2" w:rsidR="00957C3C" w:rsidRPr="00F85AB7" w:rsidRDefault="00DA1D9F" w:rsidP="007F676E">
      <w:pPr>
        <w:spacing w:line="240" w:lineRule="auto"/>
        <w:jc w:val="both"/>
        <w:rPr>
          <w:rFonts w:ascii="Times New Roman" w:hAnsi="Times New Roman" w:cs="Times New Roman"/>
          <w:sz w:val="24"/>
          <w:szCs w:val="24"/>
        </w:rPr>
      </w:pPr>
      <w:r w:rsidRPr="00F85AB7">
        <w:rPr>
          <w:rFonts w:ascii="Times New Roman" w:hAnsi="Times New Roman" w:cs="Times New Roman"/>
          <w:sz w:val="24"/>
          <w:szCs w:val="24"/>
        </w:rPr>
        <w:t xml:space="preserve"> </w:t>
      </w:r>
      <w:r w:rsidR="00957C3C" w:rsidRPr="00F85AB7">
        <w:rPr>
          <w:rFonts w:ascii="Times New Roman" w:hAnsi="Times New Roman" w:cs="Times New Roman"/>
          <w:sz w:val="24"/>
          <w:szCs w:val="24"/>
        </w:rPr>
        <w:tab/>
      </w:r>
      <w:r w:rsidRPr="00F85AB7">
        <w:rPr>
          <w:rFonts w:ascii="Times New Roman" w:hAnsi="Times New Roman" w:cs="Times New Roman"/>
          <w:sz w:val="24"/>
          <w:szCs w:val="24"/>
        </w:rPr>
        <w:t xml:space="preserve">• Monitoring late arrival and early collection </w:t>
      </w:r>
    </w:p>
    <w:p w14:paraId="4116B68C" w14:textId="77777777"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 Requiring parents to call the setting if they are going to be late or absent </w:t>
      </w:r>
    </w:p>
    <w:p w14:paraId="2680FEAA" w14:textId="5E6AF673"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Requiring parents to report sickness by </w:t>
      </w:r>
      <w:r w:rsidR="00031937" w:rsidRPr="00F85AB7">
        <w:rPr>
          <w:rFonts w:ascii="Times New Roman" w:hAnsi="Times New Roman" w:cs="Times New Roman"/>
          <w:sz w:val="24"/>
          <w:szCs w:val="24"/>
        </w:rPr>
        <w:t>9.30</w:t>
      </w:r>
      <w:r w:rsidRPr="00F85AB7">
        <w:rPr>
          <w:rFonts w:ascii="Times New Roman" w:hAnsi="Times New Roman" w:cs="Times New Roman"/>
          <w:sz w:val="24"/>
          <w:szCs w:val="24"/>
        </w:rPr>
        <w:t>am, which is then recorded</w:t>
      </w:r>
    </w:p>
    <w:p w14:paraId="6B053F07" w14:textId="61391C71"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Requiring parents to complete a ‘holiday </w:t>
      </w:r>
      <w:r w:rsidR="00957C3C" w:rsidRPr="00F85AB7">
        <w:rPr>
          <w:rFonts w:ascii="Times New Roman" w:hAnsi="Times New Roman" w:cs="Times New Roman"/>
          <w:sz w:val="24"/>
          <w:szCs w:val="24"/>
        </w:rPr>
        <w:t>request form’</w:t>
      </w:r>
      <w:r w:rsidRPr="00F85AB7">
        <w:rPr>
          <w:rFonts w:ascii="Times New Roman" w:hAnsi="Times New Roman" w:cs="Times New Roman"/>
          <w:sz w:val="24"/>
          <w:szCs w:val="24"/>
        </w:rPr>
        <w:t xml:space="preserve"> if they are planning a holiday during term time so this can be recorded accurately</w:t>
      </w:r>
    </w:p>
    <w:p w14:paraId="2AD5D56F" w14:textId="6869DB96"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Communicating with parents and following up on non-notification of absences and poor punctuality as part of promoting good attendance and punctuality </w:t>
      </w:r>
    </w:p>
    <w:p w14:paraId="41CA8526" w14:textId="77777777"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Following up consistent poor attendance and punctuality and making a record of it as appropriate </w:t>
      </w:r>
    </w:p>
    <w:p w14:paraId="72AB20EF" w14:textId="5FF215B0" w:rsidR="003122E0"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lastRenderedPageBreak/>
        <w:t xml:space="preserve">• </w:t>
      </w:r>
      <w:r w:rsidR="00DB4778" w:rsidRPr="00F85AB7">
        <w:rPr>
          <w:rFonts w:ascii="Times New Roman" w:hAnsi="Times New Roman" w:cs="Times New Roman"/>
          <w:sz w:val="24"/>
          <w:szCs w:val="24"/>
        </w:rPr>
        <w:t>Contacting</w:t>
      </w:r>
      <w:r w:rsidRPr="00F85AB7">
        <w:rPr>
          <w:rFonts w:ascii="Times New Roman" w:hAnsi="Times New Roman" w:cs="Times New Roman"/>
          <w:sz w:val="24"/>
          <w:szCs w:val="24"/>
        </w:rPr>
        <w:t xml:space="preserve"> parents/carers and, if appropriate, using the contact emergency details they have provided to try and establish why their child is absent </w:t>
      </w:r>
    </w:p>
    <w:p w14:paraId="0022CAAC" w14:textId="77777777" w:rsidR="003122E0"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We will work with parents/carers to support a child’s good attendance and punctuality. Where children’s attendance is poor and not improving, we will talk to them about the available support from their local children’s centre such as implementing bedtime routines or attending parenting classes. </w:t>
      </w:r>
    </w:p>
    <w:p w14:paraId="602FE2EB" w14:textId="77777777" w:rsidR="003122E0" w:rsidRPr="00F85AB7" w:rsidRDefault="003122E0"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Safeguarding:</w:t>
      </w:r>
    </w:p>
    <w:p w14:paraId="1B52C17E" w14:textId="73DBAA02" w:rsidR="003122E0"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We all have a duty to keep children safe and protect them from harm and very poor attendance can be an indication of neglect and seen as a safeguarding issue. If we are concerned about the welfare of a child who is absent, we reserve the right to contact </w:t>
      </w:r>
      <w:r w:rsidR="003122E0" w:rsidRPr="00F85AB7">
        <w:rPr>
          <w:rFonts w:ascii="Times New Roman" w:hAnsi="Times New Roman" w:cs="Times New Roman"/>
          <w:sz w:val="24"/>
          <w:szCs w:val="24"/>
        </w:rPr>
        <w:t>the Action Response Team.</w:t>
      </w:r>
      <w:r w:rsidRPr="00F85AB7">
        <w:rPr>
          <w:rFonts w:ascii="Times New Roman" w:hAnsi="Times New Roman" w:cs="Times New Roman"/>
          <w:sz w:val="24"/>
          <w:szCs w:val="24"/>
        </w:rPr>
        <w:t xml:space="preserve"> </w:t>
      </w:r>
    </w:p>
    <w:p w14:paraId="7A686E35" w14:textId="77777777" w:rsidR="003122E0"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Missed hours and absence for funded hours</w:t>
      </w:r>
      <w:r w:rsidR="003122E0" w:rsidRPr="00F85AB7">
        <w:rPr>
          <w:rFonts w:ascii="Times New Roman" w:hAnsi="Times New Roman" w:cs="Times New Roman"/>
          <w:b/>
          <w:bCs/>
          <w:sz w:val="24"/>
          <w:szCs w:val="24"/>
        </w:rPr>
        <w:t>:</w:t>
      </w:r>
    </w:p>
    <w:p w14:paraId="14EF01F9" w14:textId="0FB7551D" w:rsidR="003122E0" w:rsidRPr="00F85AB7" w:rsidRDefault="003122E0" w:rsidP="00997093">
      <w:pPr>
        <w:jc w:val="both"/>
        <w:rPr>
          <w:rFonts w:ascii="Times New Roman" w:hAnsi="Times New Roman" w:cs="Times New Roman"/>
          <w:sz w:val="24"/>
          <w:szCs w:val="24"/>
        </w:rPr>
      </w:pPr>
      <w:r w:rsidRPr="00F85AB7">
        <w:rPr>
          <w:rFonts w:ascii="Times New Roman" w:hAnsi="Times New Roman" w:cs="Times New Roman"/>
          <w:sz w:val="24"/>
          <w:szCs w:val="24"/>
        </w:rPr>
        <w:t>South Gloucestershire</w:t>
      </w:r>
      <w:r w:rsidR="00DA1D9F" w:rsidRPr="00F85AB7">
        <w:rPr>
          <w:rFonts w:ascii="Times New Roman" w:hAnsi="Times New Roman" w:cs="Times New Roman"/>
          <w:sz w:val="24"/>
          <w:szCs w:val="24"/>
        </w:rPr>
        <w:t xml:space="preserve"> </w:t>
      </w:r>
      <w:r w:rsidRPr="00F85AB7">
        <w:rPr>
          <w:rFonts w:ascii="Times New Roman" w:hAnsi="Times New Roman" w:cs="Times New Roman"/>
          <w:sz w:val="24"/>
          <w:szCs w:val="24"/>
        </w:rPr>
        <w:t xml:space="preserve">Council </w:t>
      </w:r>
      <w:r w:rsidR="00DA1D9F" w:rsidRPr="00F85AB7">
        <w:rPr>
          <w:rFonts w:ascii="Times New Roman" w:hAnsi="Times New Roman" w:cs="Times New Roman"/>
          <w:sz w:val="24"/>
          <w:szCs w:val="24"/>
        </w:rPr>
        <w:t xml:space="preserve">Funding Team is keen to ensure that families are correctly using all the entitlement they are claiming and are requesting that we monitor unattended sessions whether holiday, sickness or unexplained. </w:t>
      </w:r>
      <w:r w:rsidRPr="00F85AB7">
        <w:rPr>
          <w:rFonts w:ascii="Times New Roman" w:hAnsi="Times New Roman" w:cs="Times New Roman"/>
          <w:sz w:val="24"/>
          <w:szCs w:val="24"/>
        </w:rPr>
        <w:t>South Gloucestershire Council</w:t>
      </w:r>
      <w:r w:rsidR="00DA1D9F" w:rsidRPr="00F85AB7">
        <w:rPr>
          <w:rFonts w:ascii="Times New Roman" w:hAnsi="Times New Roman" w:cs="Times New Roman"/>
          <w:sz w:val="24"/>
          <w:szCs w:val="24"/>
        </w:rPr>
        <w:t xml:space="preserve"> will only fund a child’s place due to holiday for two weeks. For holidays of longer than two weeks parents/carers will be required to pay to cover any further missed sessions. We CANNOT keep a place open without this payment. If a funded child is continually absent from </w:t>
      </w:r>
      <w:r w:rsidR="000846AA" w:rsidRPr="00F85AB7">
        <w:rPr>
          <w:rFonts w:ascii="Times New Roman" w:hAnsi="Times New Roman" w:cs="Times New Roman"/>
          <w:sz w:val="24"/>
          <w:szCs w:val="24"/>
        </w:rPr>
        <w:t>sessions</w:t>
      </w:r>
      <w:r w:rsidR="00DA1D9F" w:rsidRPr="00F85AB7">
        <w:rPr>
          <w:rFonts w:ascii="Times New Roman" w:hAnsi="Times New Roman" w:cs="Times New Roman"/>
          <w:sz w:val="24"/>
          <w:szCs w:val="24"/>
        </w:rPr>
        <w:t xml:space="preserve">, we will discuss this with the parent/carer and, if the situation does not improve, a reduction will be made in accordance with </w:t>
      </w:r>
      <w:r w:rsidRPr="00F85AB7">
        <w:rPr>
          <w:rFonts w:ascii="Times New Roman" w:hAnsi="Times New Roman" w:cs="Times New Roman"/>
          <w:sz w:val="24"/>
          <w:szCs w:val="24"/>
        </w:rPr>
        <w:t xml:space="preserve">South Gloucestershire </w:t>
      </w:r>
      <w:r w:rsidR="00DA1D9F" w:rsidRPr="00F85AB7">
        <w:rPr>
          <w:rFonts w:ascii="Times New Roman" w:hAnsi="Times New Roman" w:cs="Times New Roman"/>
          <w:sz w:val="24"/>
          <w:szCs w:val="24"/>
        </w:rPr>
        <w:t xml:space="preserve">Council’s funding conditions. </w:t>
      </w:r>
    </w:p>
    <w:p w14:paraId="475E7D47" w14:textId="77777777" w:rsidR="003122E0"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Changes to sessions attended</w:t>
      </w:r>
      <w:r w:rsidR="003122E0" w:rsidRPr="00F85AB7">
        <w:rPr>
          <w:rFonts w:ascii="Times New Roman" w:hAnsi="Times New Roman" w:cs="Times New Roman"/>
          <w:b/>
          <w:bCs/>
          <w:sz w:val="24"/>
          <w:szCs w:val="24"/>
        </w:rPr>
        <w:t>:</w:t>
      </w:r>
    </w:p>
    <w:p w14:paraId="4A05A431" w14:textId="3769771A" w:rsidR="00C866E1"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 If you wish to reduce the number of your child’s sessions, or are leaving the preschool, we require written notification at least four weeks before the end of any given term. Failure to give sufficient notice will result in preschool losing vital funding for which the parent will have to pay. </w:t>
      </w:r>
    </w:p>
    <w:p w14:paraId="1368AB97" w14:textId="51ED8659" w:rsidR="00C866E1"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Withdrawing a place</w:t>
      </w:r>
      <w:r w:rsidR="00C866E1" w:rsidRPr="00F85AB7">
        <w:rPr>
          <w:rFonts w:ascii="Times New Roman" w:hAnsi="Times New Roman" w:cs="Times New Roman"/>
          <w:b/>
          <w:bCs/>
          <w:sz w:val="24"/>
          <w:szCs w:val="24"/>
        </w:rPr>
        <w:t>:</w:t>
      </w:r>
    </w:p>
    <w:p w14:paraId="635DA65D" w14:textId="433EAE78" w:rsidR="008E4890" w:rsidRPr="00F85AB7" w:rsidRDefault="00DA1D9F" w:rsidP="00C14387">
      <w:pPr>
        <w:jc w:val="both"/>
        <w:rPr>
          <w:rFonts w:ascii="Times New Roman" w:hAnsi="Times New Roman" w:cs="Times New Roman"/>
          <w:sz w:val="24"/>
          <w:szCs w:val="24"/>
        </w:rPr>
      </w:pPr>
      <w:r w:rsidRPr="00F85AB7">
        <w:rPr>
          <w:rFonts w:ascii="Times New Roman" w:hAnsi="Times New Roman" w:cs="Times New Roman"/>
          <w:sz w:val="24"/>
          <w:szCs w:val="24"/>
        </w:rPr>
        <w:t xml:space="preserve">We will make every effort to support good attendance and punctuality, as suggested above. However, if there are no other indicators of concern or vulnerability and your child has failed to attend for four consecutive weeks or more without a justifiable reason, we may withdraw your child’s place. </w:t>
      </w:r>
    </w:p>
    <w:p w14:paraId="7A9C1A11" w14:textId="77777777" w:rsidR="005504D1" w:rsidRDefault="005504D1" w:rsidP="007A5259">
      <w:pPr>
        <w:rPr>
          <w:rFonts w:ascii="Times New Roman" w:hAnsi="Times New Roman" w:cs="Times New Roman"/>
          <w:b/>
          <w:bCs/>
          <w:color w:val="548DD4" w:themeColor="text2" w:themeTint="99"/>
          <w:sz w:val="24"/>
          <w:szCs w:val="24"/>
        </w:rPr>
      </w:pPr>
    </w:p>
    <w:p w14:paraId="264ED7F4" w14:textId="77777777" w:rsidR="005504D1" w:rsidRDefault="005504D1" w:rsidP="007A5259">
      <w:pPr>
        <w:rPr>
          <w:rFonts w:ascii="Times New Roman" w:hAnsi="Times New Roman" w:cs="Times New Roman"/>
          <w:b/>
          <w:bCs/>
          <w:color w:val="548DD4" w:themeColor="text2" w:themeTint="99"/>
          <w:sz w:val="24"/>
          <w:szCs w:val="24"/>
        </w:rPr>
      </w:pPr>
    </w:p>
    <w:p w14:paraId="7FCA5B62" w14:textId="77777777" w:rsidR="005504D1" w:rsidRDefault="005504D1" w:rsidP="007A5259">
      <w:pPr>
        <w:rPr>
          <w:rFonts w:ascii="Times New Roman" w:hAnsi="Times New Roman" w:cs="Times New Roman"/>
          <w:b/>
          <w:bCs/>
          <w:color w:val="548DD4" w:themeColor="text2" w:themeTint="99"/>
          <w:sz w:val="24"/>
          <w:szCs w:val="24"/>
        </w:rPr>
      </w:pPr>
    </w:p>
    <w:p w14:paraId="2FB21D1B" w14:textId="77777777" w:rsidR="005504D1" w:rsidRDefault="005504D1" w:rsidP="007A5259">
      <w:pPr>
        <w:rPr>
          <w:rFonts w:ascii="Times New Roman" w:hAnsi="Times New Roman" w:cs="Times New Roman"/>
          <w:b/>
          <w:bCs/>
          <w:color w:val="548DD4" w:themeColor="text2" w:themeTint="99"/>
          <w:sz w:val="24"/>
          <w:szCs w:val="24"/>
        </w:rPr>
      </w:pPr>
    </w:p>
    <w:p w14:paraId="0477EB49" w14:textId="77777777" w:rsidR="005504D1" w:rsidRDefault="005504D1" w:rsidP="007A5259">
      <w:pPr>
        <w:rPr>
          <w:rFonts w:ascii="Times New Roman" w:hAnsi="Times New Roman" w:cs="Times New Roman"/>
          <w:b/>
          <w:bCs/>
          <w:color w:val="548DD4" w:themeColor="text2" w:themeTint="99"/>
          <w:sz w:val="24"/>
          <w:szCs w:val="24"/>
        </w:rPr>
      </w:pPr>
    </w:p>
    <w:p w14:paraId="58EEA473" w14:textId="5F135A31" w:rsidR="007604F3" w:rsidRPr="00F85AB7" w:rsidRDefault="007A5259" w:rsidP="007A5259">
      <w:pPr>
        <w:rPr>
          <w:rFonts w:ascii="Times New Roman" w:eastAsiaTheme="majorEastAsia" w:hAnsi="Times New Roman" w:cs="Times New Roman"/>
          <w:b/>
          <w:bCs/>
          <w:color w:val="548DD4" w:themeColor="text2" w:themeTint="99"/>
          <w:sz w:val="24"/>
          <w:szCs w:val="24"/>
        </w:rPr>
      </w:pPr>
      <w:r w:rsidRPr="00F85AB7">
        <w:rPr>
          <w:rFonts w:ascii="Times New Roman" w:hAnsi="Times New Roman" w:cs="Times New Roman"/>
          <w:b/>
          <w:bCs/>
          <w:color w:val="548DD4" w:themeColor="text2" w:themeTint="99"/>
          <w:sz w:val="24"/>
          <w:szCs w:val="24"/>
        </w:rPr>
        <w:lastRenderedPageBreak/>
        <w:t xml:space="preserve">Adoption </w:t>
      </w:r>
      <w:r w:rsidR="007604F3" w:rsidRPr="00F85AB7">
        <w:rPr>
          <w:rFonts w:ascii="Times New Roman" w:hAnsi="Times New Roman" w:cs="Times New Roman"/>
          <w:b/>
          <w:bCs/>
          <w:color w:val="548DD4" w:themeColor="text2" w:themeTint="99"/>
          <w:sz w:val="24"/>
          <w:szCs w:val="24"/>
        </w:rPr>
        <w:t>of Policy</w:t>
      </w:r>
    </w:p>
    <w:p w14:paraId="5627C557" w14:textId="77777777" w:rsidR="007604F3" w:rsidRPr="00F85AB7" w:rsidRDefault="007604F3" w:rsidP="007604F3">
      <w:pPr>
        <w:rPr>
          <w:rFonts w:ascii="Times New Roman" w:hAnsi="Times New Roman" w:cs="Times New Roman"/>
          <w:sz w:val="24"/>
          <w:szCs w:val="24"/>
        </w:rPr>
      </w:pPr>
      <w:r w:rsidRPr="00F85AB7">
        <w:rPr>
          <w:rFonts w:ascii="Times New Roman" w:hAnsi="Times New Roman" w:cs="Times New Roman"/>
          <w:sz w:val="24"/>
          <w:szCs w:val="24"/>
        </w:rPr>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7604F3" w:rsidRPr="00F85AB7" w14:paraId="7AFCE6B5" w14:textId="77777777" w:rsidTr="001C0025">
        <w:tc>
          <w:tcPr>
            <w:tcW w:w="2660" w:type="dxa"/>
          </w:tcPr>
          <w:p w14:paraId="4ECA7438"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Meeting of</w:t>
            </w:r>
          </w:p>
        </w:tc>
        <w:tc>
          <w:tcPr>
            <w:tcW w:w="6237" w:type="dxa"/>
            <w:tcBorders>
              <w:bottom w:val="single" w:sz="4" w:space="0" w:color="auto"/>
            </w:tcBorders>
          </w:tcPr>
          <w:p w14:paraId="47D96B79" w14:textId="77777777" w:rsidR="007604F3" w:rsidRPr="00F85AB7" w:rsidRDefault="007604F3" w:rsidP="001C0025">
            <w:pPr>
              <w:spacing w:before="120" w:after="120"/>
              <w:rPr>
                <w:rFonts w:ascii="Times New Roman" w:hAnsi="Times New Roman" w:cs="Times New Roman"/>
                <w:b/>
                <w:sz w:val="24"/>
                <w:szCs w:val="24"/>
              </w:rPr>
            </w:pPr>
          </w:p>
        </w:tc>
      </w:tr>
      <w:tr w:rsidR="007604F3" w:rsidRPr="00F85AB7" w14:paraId="3A9991B2" w14:textId="77777777" w:rsidTr="001C0025">
        <w:tc>
          <w:tcPr>
            <w:tcW w:w="2660" w:type="dxa"/>
          </w:tcPr>
          <w:p w14:paraId="532BA138"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Date held</w:t>
            </w:r>
          </w:p>
        </w:tc>
        <w:tc>
          <w:tcPr>
            <w:tcW w:w="6237" w:type="dxa"/>
            <w:tcBorders>
              <w:top w:val="single" w:sz="4" w:space="0" w:color="auto"/>
              <w:bottom w:val="single" w:sz="4" w:space="0" w:color="auto"/>
            </w:tcBorders>
          </w:tcPr>
          <w:p w14:paraId="4BD4B7BC" w14:textId="77777777" w:rsidR="007604F3" w:rsidRPr="00F85AB7" w:rsidRDefault="007604F3" w:rsidP="001C0025">
            <w:pPr>
              <w:spacing w:before="120" w:after="120"/>
              <w:rPr>
                <w:rFonts w:ascii="Times New Roman" w:hAnsi="Times New Roman" w:cs="Times New Roman"/>
                <w:b/>
                <w:sz w:val="24"/>
                <w:szCs w:val="24"/>
              </w:rPr>
            </w:pPr>
          </w:p>
        </w:tc>
      </w:tr>
      <w:tr w:rsidR="007604F3" w:rsidRPr="00F85AB7" w14:paraId="54CA5618" w14:textId="77777777" w:rsidTr="001C0025">
        <w:tc>
          <w:tcPr>
            <w:tcW w:w="2660" w:type="dxa"/>
          </w:tcPr>
          <w:p w14:paraId="307730CF"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Date for review</w:t>
            </w:r>
          </w:p>
        </w:tc>
        <w:tc>
          <w:tcPr>
            <w:tcW w:w="6237" w:type="dxa"/>
            <w:tcBorders>
              <w:top w:val="single" w:sz="4" w:space="0" w:color="auto"/>
              <w:bottom w:val="single" w:sz="4" w:space="0" w:color="auto"/>
            </w:tcBorders>
          </w:tcPr>
          <w:p w14:paraId="67983230" w14:textId="77777777" w:rsidR="007604F3" w:rsidRPr="00F85AB7" w:rsidRDefault="007604F3" w:rsidP="001C0025">
            <w:pPr>
              <w:spacing w:before="120" w:after="120"/>
              <w:rPr>
                <w:rFonts w:ascii="Times New Roman" w:hAnsi="Times New Roman" w:cs="Times New Roman"/>
                <w:b/>
                <w:sz w:val="24"/>
                <w:szCs w:val="24"/>
              </w:rPr>
            </w:pPr>
          </w:p>
        </w:tc>
      </w:tr>
    </w:tbl>
    <w:p w14:paraId="7155BDD1" w14:textId="77777777" w:rsidR="007604F3" w:rsidRPr="00F85AB7" w:rsidRDefault="007604F3" w:rsidP="007604F3">
      <w:pPr>
        <w:rPr>
          <w:rFonts w:ascii="Times New Roman" w:hAnsi="Times New Roman" w:cs="Times New Roman"/>
          <w:color w:val="1F497D" w:themeColor="text2"/>
          <w:sz w:val="24"/>
          <w:szCs w:val="24"/>
        </w:rPr>
      </w:pPr>
    </w:p>
    <w:p w14:paraId="015FF8BC" w14:textId="77777777" w:rsidR="007604F3" w:rsidRPr="00F85AB7" w:rsidRDefault="007604F3" w:rsidP="007604F3">
      <w:pPr>
        <w:rPr>
          <w:rFonts w:ascii="Times New Roman" w:hAnsi="Times New Roman" w:cs="Times New Roman"/>
          <w:sz w:val="24"/>
          <w:szCs w:val="24"/>
        </w:rPr>
      </w:pPr>
      <w:r w:rsidRPr="00F85AB7">
        <w:rPr>
          <w:rFonts w:ascii="Times New Roman" w:hAnsi="Times New Roman" w:cs="Times New Roman"/>
          <w:sz w:val="24"/>
          <w:szCs w:val="24"/>
        </w:rP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7604F3" w:rsidRPr="00F85AB7" w14:paraId="662E5A1C" w14:textId="77777777" w:rsidTr="001C0025">
        <w:tc>
          <w:tcPr>
            <w:tcW w:w="2660" w:type="dxa"/>
          </w:tcPr>
          <w:p w14:paraId="59D5F6DF"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Name of Signatory</w:t>
            </w:r>
          </w:p>
        </w:tc>
        <w:tc>
          <w:tcPr>
            <w:tcW w:w="6662" w:type="dxa"/>
            <w:gridSpan w:val="3"/>
            <w:tcBorders>
              <w:bottom w:val="single" w:sz="4" w:space="0" w:color="auto"/>
            </w:tcBorders>
          </w:tcPr>
          <w:p w14:paraId="006CBA29" w14:textId="77777777" w:rsidR="007604F3" w:rsidRPr="00F85AB7" w:rsidRDefault="007604F3" w:rsidP="001C0025">
            <w:pPr>
              <w:spacing w:before="120" w:after="120"/>
              <w:rPr>
                <w:rFonts w:ascii="Times New Roman" w:hAnsi="Times New Roman" w:cs="Times New Roman"/>
                <w:b/>
                <w:sz w:val="24"/>
                <w:szCs w:val="24"/>
              </w:rPr>
            </w:pPr>
          </w:p>
        </w:tc>
      </w:tr>
      <w:tr w:rsidR="007604F3" w:rsidRPr="00F85AB7" w14:paraId="6E8457AA" w14:textId="77777777" w:rsidTr="001C0025">
        <w:tc>
          <w:tcPr>
            <w:tcW w:w="2660" w:type="dxa"/>
          </w:tcPr>
          <w:p w14:paraId="1B43CC40"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Signature</w:t>
            </w:r>
          </w:p>
        </w:tc>
        <w:tc>
          <w:tcPr>
            <w:tcW w:w="6662" w:type="dxa"/>
            <w:gridSpan w:val="3"/>
            <w:tcBorders>
              <w:bottom w:val="single" w:sz="4" w:space="0" w:color="auto"/>
            </w:tcBorders>
          </w:tcPr>
          <w:p w14:paraId="12FF7DA8" w14:textId="77777777" w:rsidR="007604F3" w:rsidRPr="00F85AB7" w:rsidRDefault="007604F3" w:rsidP="001C0025">
            <w:pPr>
              <w:spacing w:before="120" w:after="120"/>
              <w:rPr>
                <w:rFonts w:ascii="Times New Roman" w:hAnsi="Times New Roman" w:cs="Times New Roman"/>
                <w:b/>
                <w:sz w:val="24"/>
                <w:szCs w:val="24"/>
              </w:rPr>
            </w:pPr>
          </w:p>
        </w:tc>
      </w:tr>
      <w:tr w:rsidR="007604F3" w:rsidRPr="00F85AB7" w14:paraId="42F72FF4" w14:textId="77777777" w:rsidTr="001C0025">
        <w:tc>
          <w:tcPr>
            <w:tcW w:w="2660" w:type="dxa"/>
          </w:tcPr>
          <w:p w14:paraId="66241974" w14:textId="77777777" w:rsidR="007604F3" w:rsidRPr="00F85AB7" w:rsidRDefault="007604F3" w:rsidP="001C0025">
            <w:pPr>
              <w:spacing w:before="120" w:after="360"/>
              <w:rPr>
                <w:rFonts w:ascii="Times New Roman" w:hAnsi="Times New Roman" w:cs="Times New Roman"/>
                <w:b/>
                <w:sz w:val="24"/>
                <w:szCs w:val="24"/>
              </w:rPr>
            </w:pPr>
            <w:r w:rsidRPr="00F85AB7">
              <w:rPr>
                <w:rFonts w:ascii="Times New Roman" w:hAnsi="Times New Roman" w:cs="Times New Roman"/>
                <w:b/>
                <w:sz w:val="24"/>
                <w:szCs w:val="24"/>
              </w:rPr>
              <w:t>Role of Signatory</w:t>
            </w:r>
          </w:p>
        </w:tc>
        <w:tc>
          <w:tcPr>
            <w:tcW w:w="2835" w:type="dxa"/>
            <w:tcBorders>
              <w:top w:val="single" w:sz="4" w:space="0" w:color="auto"/>
              <w:bottom w:val="single" w:sz="4" w:space="0" w:color="auto"/>
            </w:tcBorders>
          </w:tcPr>
          <w:p w14:paraId="11F16B5C" w14:textId="77777777" w:rsidR="007604F3" w:rsidRPr="00F85AB7" w:rsidRDefault="007604F3" w:rsidP="001C0025">
            <w:pPr>
              <w:spacing w:before="120" w:after="120"/>
              <w:rPr>
                <w:rFonts w:ascii="Times New Roman" w:hAnsi="Times New Roman" w:cs="Times New Roman"/>
                <w:b/>
                <w:sz w:val="24"/>
                <w:szCs w:val="24"/>
              </w:rPr>
            </w:pPr>
          </w:p>
        </w:tc>
        <w:tc>
          <w:tcPr>
            <w:tcW w:w="760" w:type="dxa"/>
          </w:tcPr>
          <w:p w14:paraId="75B05154" w14:textId="77777777" w:rsidR="007604F3" w:rsidRPr="00F85AB7" w:rsidRDefault="007604F3" w:rsidP="001C0025">
            <w:pPr>
              <w:spacing w:before="120" w:after="120"/>
              <w:rPr>
                <w:rFonts w:ascii="Times New Roman" w:hAnsi="Times New Roman" w:cs="Times New Roman"/>
                <w:b/>
                <w:sz w:val="24"/>
                <w:szCs w:val="24"/>
              </w:rPr>
            </w:pPr>
            <w:r w:rsidRPr="00F85AB7">
              <w:rPr>
                <w:rFonts w:ascii="Times New Roman" w:hAnsi="Times New Roman" w:cs="Times New Roman"/>
                <w:b/>
                <w:sz w:val="24"/>
                <w:szCs w:val="24"/>
              </w:rPr>
              <w:t>Date</w:t>
            </w:r>
          </w:p>
        </w:tc>
        <w:tc>
          <w:tcPr>
            <w:tcW w:w="3067" w:type="dxa"/>
            <w:tcBorders>
              <w:top w:val="single" w:sz="4" w:space="0" w:color="auto"/>
              <w:bottom w:val="single" w:sz="4" w:space="0" w:color="auto"/>
            </w:tcBorders>
          </w:tcPr>
          <w:p w14:paraId="082D0A77" w14:textId="77777777" w:rsidR="007604F3" w:rsidRPr="00F85AB7" w:rsidRDefault="007604F3" w:rsidP="001C0025">
            <w:pPr>
              <w:spacing w:before="120" w:after="120"/>
              <w:rPr>
                <w:rFonts w:ascii="Times New Roman" w:hAnsi="Times New Roman" w:cs="Times New Roman"/>
                <w:b/>
                <w:sz w:val="24"/>
                <w:szCs w:val="24"/>
              </w:rPr>
            </w:pPr>
          </w:p>
        </w:tc>
      </w:tr>
    </w:tbl>
    <w:p w14:paraId="1FF76A60" w14:textId="77777777" w:rsidR="00FB73D6" w:rsidRPr="00F85AB7" w:rsidRDefault="00FB73D6" w:rsidP="00C14387">
      <w:pPr>
        <w:rPr>
          <w:rFonts w:ascii="Times New Roman" w:hAnsi="Times New Roman" w:cs="Times New Roman"/>
          <w:color w:val="1F497D" w:themeColor="text2"/>
          <w:sz w:val="24"/>
          <w:szCs w:val="24"/>
        </w:rPr>
      </w:pPr>
    </w:p>
    <w:sectPr w:rsidR="00FB73D6" w:rsidRPr="00F85AB7"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EB1B" w14:textId="77777777" w:rsidR="00323F2B" w:rsidRDefault="00323F2B" w:rsidP="00F853E7">
      <w:pPr>
        <w:spacing w:after="0" w:line="240" w:lineRule="auto"/>
      </w:pPr>
      <w:r>
        <w:separator/>
      </w:r>
    </w:p>
  </w:endnote>
  <w:endnote w:type="continuationSeparator" w:id="0">
    <w:p w14:paraId="1DC5715C" w14:textId="77777777" w:rsidR="00323F2B" w:rsidRDefault="00323F2B"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F03B" w14:textId="77777777" w:rsidR="00E13AB5" w:rsidRDefault="00E1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7C2" w14:textId="77777777" w:rsidR="00E13AB5" w:rsidRDefault="00E13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C83" w14:textId="77777777" w:rsidR="00A95C2F" w:rsidRDefault="00A95C2F" w:rsidP="00F853E7">
    <w:pPr>
      <w:pStyle w:val="Footer"/>
      <w:jc w:val="center"/>
      <w:rPr>
        <w:szCs w:val="20"/>
      </w:rPr>
    </w:pPr>
  </w:p>
  <w:p w14:paraId="2628F3CB" w14:textId="77777777" w:rsidR="008667A4" w:rsidRPr="008872FD" w:rsidRDefault="008667A4" w:rsidP="00F853E7">
    <w:pPr>
      <w:pStyle w:val="Footer"/>
      <w:jc w:val="center"/>
      <w:rPr>
        <w:szCs w:val="20"/>
      </w:rPr>
    </w:pPr>
    <w:r w:rsidRPr="008872FD">
      <w:rPr>
        <w:szCs w:val="20"/>
      </w:rPr>
      <w:t>Find us at</w:t>
    </w:r>
  </w:p>
  <w:p w14:paraId="0C1D834C"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342B833"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F8CA" w14:textId="77777777" w:rsidR="00323F2B" w:rsidRDefault="00323F2B" w:rsidP="00F853E7">
      <w:pPr>
        <w:spacing w:after="0" w:line="240" w:lineRule="auto"/>
      </w:pPr>
      <w:r>
        <w:separator/>
      </w:r>
    </w:p>
  </w:footnote>
  <w:footnote w:type="continuationSeparator" w:id="0">
    <w:p w14:paraId="10E6F3D5" w14:textId="77777777" w:rsidR="00323F2B" w:rsidRDefault="00323F2B"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5B9A" w14:textId="77777777" w:rsidR="00E13AB5" w:rsidRDefault="00E1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D6A" w14:textId="77777777" w:rsidR="00E13AB5" w:rsidRDefault="00E13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4B56F41" w14:textId="77777777" w:rsidTr="0087629C">
      <w:tc>
        <w:tcPr>
          <w:tcW w:w="2660" w:type="dxa"/>
          <w:vMerge w:val="restart"/>
        </w:tcPr>
        <w:p w14:paraId="5E398BD1" w14:textId="45B912F8" w:rsidR="008667A4" w:rsidRPr="00676815" w:rsidRDefault="008729C5" w:rsidP="0087629C">
          <w:pPr>
            <w:jc w:val="right"/>
            <w:rPr>
              <w:b/>
              <w:color w:val="FF6699"/>
              <w:sz w:val="28"/>
            </w:rPr>
          </w:pPr>
          <w:r>
            <w:rPr>
              <w:b/>
              <w:noProof/>
              <w:color w:val="FF6699"/>
              <w:sz w:val="28"/>
            </w:rPr>
            <w:drawing>
              <wp:inline distT="0" distB="0" distL="0" distR="0" wp14:anchorId="68198623" wp14:editId="3F26B0FF">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0B5ACD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071230D" w14:textId="77777777" w:rsidTr="0087629C">
      <w:tc>
        <w:tcPr>
          <w:tcW w:w="2660" w:type="dxa"/>
          <w:vMerge/>
        </w:tcPr>
        <w:p w14:paraId="2F79E9B4" w14:textId="77777777" w:rsidR="008667A4" w:rsidRPr="00676815" w:rsidRDefault="008667A4" w:rsidP="0087629C">
          <w:pPr>
            <w:jc w:val="right"/>
            <w:rPr>
              <w:rFonts w:cs="Arial"/>
              <w:sz w:val="18"/>
              <w:szCs w:val="20"/>
            </w:rPr>
          </w:pPr>
        </w:p>
      </w:tc>
      <w:tc>
        <w:tcPr>
          <w:tcW w:w="5436" w:type="dxa"/>
        </w:tcPr>
        <w:p w14:paraId="7307771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51B33861" w14:textId="77777777" w:rsidTr="0087629C">
      <w:tc>
        <w:tcPr>
          <w:tcW w:w="2660" w:type="dxa"/>
          <w:vMerge/>
        </w:tcPr>
        <w:p w14:paraId="0F5A4DEB" w14:textId="77777777" w:rsidR="008667A4" w:rsidRPr="00676815" w:rsidRDefault="008667A4" w:rsidP="0087629C">
          <w:pPr>
            <w:jc w:val="right"/>
            <w:rPr>
              <w:rFonts w:cs="Arial"/>
              <w:sz w:val="18"/>
              <w:szCs w:val="20"/>
            </w:rPr>
          </w:pPr>
        </w:p>
      </w:tc>
      <w:tc>
        <w:tcPr>
          <w:tcW w:w="5436" w:type="dxa"/>
        </w:tcPr>
        <w:p w14:paraId="166BD996" w14:textId="77777777" w:rsidR="008667A4" w:rsidRPr="0088158E" w:rsidRDefault="008667A4" w:rsidP="0087629C">
          <w:pPr>
            <w:jc w:val="center"/>
            <w:rPr>
              <w:rFonts w:cs="Arial"/>
              <w:sz w:val="24"/>
              <w:szCs w:val="20"/>
            </w:rPr>
          </w:pPr>
          <w:r w:rsidRPr="0088158E">
            <w:rPr>
              <w:rFonts w:cs="Arial"/>
              <w:sz w:val="24"/>
              <w:szCs w:val="20"/>
            </w:rPr>
            <w:t>Tel: 07951 309201</w:t>
          </w:r>
        </w:p>
        <w:p w14:paraId="42870AB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54A360E9" w14:textId="77777777" w:rsidTr="0087629C">
      <w:tc>
        <w:tcPr>
          <w:tcW w:w="2660" w:type="dxa"/>
          <w:vMerge/>
        </w:tcPr>
        <w:p w14:paraId="6386C93D" w14:textId="77777777" w:rsidR="008667A4" w:rsidRPr="00676815" w:rsidRDefault="008667A4" w:rsidP="0087629C">
          <w:pPr>
            <w:jc w:val="right"/>
            <w:rPr>
              <w:rFonts w:cs="Arial"/>
              <w:sz w:val="18"/>
              <w:szCs w:val="20"/>
            </w:rPr>
          </w:pPr>
        </w:p>
      </w:tc>
      <w:tc>
        <w:tcPr>
          <w:tcW w:w="5436" w:type="dxa"/>
        </w:tcPr>
        <w:p w14:paraId="44E3077F" w14:textId="3ABAD87D"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w:t>
          </w:r>
          <w:r w:rsidR="00AA54B3">
            <w:rPr>
              <w:rFonts w:cs="Arial"/>
              <w:sz w:val="24"/>
              <w:szCs w:val="20"/>
            </w:rPr>
            <w:t>017300</w:t>
          </w:r>
        </w:p>
      </w:tc>
    </w:tr>
    <w:tr w:rsidR="008667A4" w14:paraId="47D716C4" w14:textId="77777777" w:rsidTr="00CD3F01">
      <w:trPr>
        <w:gridAfter w:val="1"/>
        <w:wAfter w:w="5436" w:type="dxa"/>
        <w:trHeight w:val="220"/>
      </w:trPr>
      <w:tc>
        <w:tcPr>
          <w:tcW w:w="2660" w:type="dxa"/>
          <w:vMerge/>
        </w:tcPr>
        <w:p w14:paraId="1AC9B951" w14:textId="77777777" w:rsidR="008667A4" w:rsidRPr="00676815" w:rsidRDefault="008667A4" w:rsidP="0087629C">
          <w:pPr>
            <w:jc w:val="right"/>
            <w:rPr>
              <w:rFonts w:cs="Arial"/>
              <w:sz w:val="18"/>
              <w:szCs w:val="20"/>
            </w:rPr>
          </w:pPr>
        </w:p>
      </w:tc>
    </w:tr>
  </w:tbl>
  <w:p w14:paraId="21913BD7"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14A01"/>
    <w:multiLevelType w:val="hybridMultilevel"/>
    <w:tmpl w:val="04FED338"/>
    <w:lvl w:ilvl="0" w:tplc="1CA2C2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441429">
    <w:abstractNumId w:val="0"/>
  </w:num>
  <w:num w:numId="2" w16cid:durableId="1930308740">
    <w:abstractNumId w:val="1"/>
  </w:num>
  <w:num w:numId="3" w16cid:durableId="237130904">
    <w:abstractNumId w:val="2"/>
  </w:num>
  <w:num w:numId="4" w16cid:durableId="1845171358">
    <w:abstractNumId w:val="12"/>
  </w:num>
  <w:num w:numId="5" w16cid:durableId="303703205">
    <w:abstractNumId w:val="9"/>
  </w:num>
  <w:num w:numId="6" w16cid:durableId="1678576527">
    <w:abstractNumId w:val="19"/>
  </w:num>
  <w:num w:numId="7" w16cid:durableId="774592879">
    <w:abstractNumId w:val="18"/>
  </w:num>
  <w:num w:numId="8" w16cid:durableId="145587637">
    <w:abstractNumId w:val="10"/>
  </w:num>
  <w:num w:numId="9" w16cid:durableId="565411064">
    <w:abstractNumId w:val="15"/>
  </w:num>
  <w:num w:numId="10" w16cid:durableId="356389394">
    <w:abstractNumId w:val="13"/>
  </w:num>
  <w:num w:numId="11" w16cid:durableId="732050051">
    <w:abstractNumId w:val="7"/>
  </w:num>
  <w:num w:numId="12" w16cid:durableId="1670056007">
    <w:abstractNumId w:val="17"/>
  </w:num>
  <w:num w:numId="13" w16cid:durableId="638457747">
    <w:abstractNumId w:val="3"/>
  </w:num>
  <w:num w:numId="14" w16cid:durableId="627318600">
    <w:abstractNumId w:val="14"/>
  </w:num>
  <w:num w:numId="15" w16cid:durableId="276184867">
    <w:abstractNumId w:val="11"/>
  </w:num>
  <w:num w:numId="16" w16cid:durableId="1215704210">
    <w:abstractNumId w:val="16"/>
  </w:num>
  <w:num w:numId="17" w16cid:durableId="1523322308">
    <w:abstractNumId w:val="8"/>
  </w:num>
  <w:num w:numId="18" w16cid:durableId="2126532681">
    <w:abstractNumId w:val="5"/>
  </w:num>
  <w:num w:numId="19" w16cid:durableId="1761561885">
    <w:abstractNumId w:val="6"/>
  </w:num>
  <w:num w:numId="20" w16cid:durableId="53355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1937"/>
    <w:rsid w:val="00032B38"/>
    <w:rsid w:val="000846AA"/>
    <w:rsid w:val="000B42BA"/>
    <w:rsid w:val="001012EC"/>
    <w:rsid w:val="001330CD"/>
    <w:rsid w:val="00143F45"/>
    <w:rsid w:val="00147DF9"/>
    <w:rsid w:val="001576DC"/>
    <w:rsid w:val="00193667"/>
    <w:rsid w:val="001967C3"/>
    <w:rsid w:val="001A5A1D"/>
    <w:rsid w:val="001D23E9"/>
    <w:rsid w:val="001D367A"/>
    <w:rsid w:val="001E3A57"/>
    <w:rsid w:val="001E65C2"/>
    <w:rsid w:val="001F14C3"/>
    <w:rsid w:val="0023413A"/>
    <w:rsid w:val="00252C8C"/>
    <w:rsid w:val="00275328"/>
    <w:rsid w:val="00281E91"/>
    <w:rsid w:val="00295AA3"/>
    <w:rsid w:val="002D4FA6"/>
    <w:rsid w:val="003028EA"/>
    <w:rsid w:val="00307DDD"/>
    <w:rsid w:val="003122E0"/>
    <w:rsid w:val="00322835"/>
    <w:rsid w:val="00323F2B"/>
    <w:rsid w:val="00394ECD"/>
    <w:rsid w:val="0039731A"/>
    <w:rsid w:val="00397608"/>
    <w:rsid w:val="003C5580"/>
    <w:rsid w:val="003D69BD"/>
    <w:rsid w:val="003F0E07"/>
    <w:rsid w:val="003F16F6"/>
    <w:rsid w:val="003F4F46"/>
    <w:rsid w:val="004057A2"/>
    <w:rsid w:val="00415F22"/>
    <w:rsid w:val="00422EFB"/>
    <w:rsid w:val="00426228"/>
    <w:rsid w:val="00444C96"/>
    <w:rsid w:val="004B3CB0"/>
    <w:rsid w:val="005371F8"/>
    <w:rsid w:val="00544D53"/>
    <w:rsid w:val="005504D1"/>
    <w:rsid w:val="005D3457"/>
    <w:rsid w:val="005E424D"/>
    <w:rsid w:val="005F58F2"/>
    <w:rsid w:val="006073D6"/>
    <w:rsid w:val="00616E21"/>
    <w:rsid w:val="006C1F02"/>
    <w:rsid w:val="006C5985"/>
    <w:rsid w:val="006E4CC5"/>
    <w:rsid w:val="006E6D67"/>
    <w:rsid w:val="007017AA"/>
    <w:rsid w:val="00711A9C"/>
    <w:rsid w:val="00726299"/>
    <w:rsid w:val="007378E2"/>
    <w:rsid w:val="007507E4"/>
    <w:rsid w:val="007604F3"/>
    <w:rsid w:val="007823EC"/>
    <w:rsid w:val="00793D05"/>
    <w:rsid w:val="007A5259"/>
    <w:rsid w:val="007A6DB9"/>
    <w:rsid w:val="007A7B3D"/>
    <w:rsid w:val="007C5CBA"/>
    <w:rsid w:val="007F676E"/>
    <w:rsid w:val="008034B5"/>
    <w:rsid w:val="00856C11"/>
    <w:rsid w:val="008667A4"/>
    <w:rsid w:val="008729C5"/>
    <w:rsid w:val="0087629C"/>
    <w:rsid w:val="0088158E"/>
    <w:rsid w:val="00881A58"/>
    <w:rsid w:val="008872FD"/>
    <w:rsid w:val="008C5985"/>
    <w:rsid w:val="008D3A56"/>
    <w:rsid w:val="008E4890"/>
    <w:rsid w:val="008F7330"/>
    <w:rsid w:val="00925CB6"/>
    <w:rsid w:val="009314BB"/>
    <w:rsid w:val="00950AC9"/>
    <w:rsid w:val="00957C3C"/>
    <w:rsid w:val="00997093"/>
    <w:rsid w:val="009B1389"/>
    <w:rsid w:val="009D7FE3"/>
    <w:rsid w:val="00A0760F"/>
    <w:rsid w:val="00A15B8F"/>
    <w:rsid w:val="00A24049"/>
    <w:rsid w:val="00A75ACA"/>
    <w:rsid w:val="00A95C2F"/>
    <w:rsid w:val="00AA54B3"/>
    <w:rsid w:val="00AC13A6"/>
    <w:rsid w:val="00AC2884"/>
    <w:rsid w:val="00AF6462"/>
    <w:rsid w:val="00B0695B"/>
    <w:rsid w:val="00B1399F"/>
    <w:rsid w:val="00B62EF6"/>
    <w:rsid w:val="00B6329A"/>
    <w:rsid w:val="00B95726"/>
    <w:rsid w:val="00BD24EF"/>
    <w:rsid w:val="00BF555D"/>
    <w:rsid w:val="00C14387"/>
    <w:rsid w:val="00C34268"/>
    <w:rsid w:val="00C4277D"/>
    <w:rsid w:val="00C54C21"/>
    <w:rsid w:val="00C70243"/>
    <w:rsid w:val="00C70517"/>
    <w:rsid w:val="00C81293"/>
    <w:rsid w:val="00C8642E"/>
    <w:rsid w:val="00C866E1"/>
    <w:rsid w:val="00C97F9D"/>
    <w:rsid w:val="00CC11F4"/>
    <w:rsid w:val="00CD1C50"/>
    <w:rsid w:val="00CD1C59"/>
    <w:rsid w:val="00CD3F01"/>
    <w:rsid w:val="00CD5A5B"/>
    <w:rsid w:val="00D3520D"/>
    <w:rsid w:val="00D626C5"/>
    <w:rsid w:val="00D65D77"/>
    <w:rsid w:val="00D70032"/>
    <w:rsid w:val="00D76E23"/>
    <w:rsid w:val="00D82F58"/>
    <w:rsid w:val="00DA06CF"/>
    <w:rsid w:val="00DA1D9F"/>
    <w:rsid w:val="00DB2BD9"/>
    <w:rsid w:val="00DB4778"/>
    <w:rsid w:val="00E00640"/>
    <w:rsid w:val="00E01DF1"/>
    <w:rsid w:val="00E12857"/>
    <w:rsid w:val="00E13408"/>
    <w:rsid w:val="00E13AB5"/>
    <w:rsid w:val="00E22A17"/>
    <w:rsid w:val="00E40D09"/>
    <w:rsid w:val="00E555A5"/>
    <w:rsid w:val="00E70F27"/>
    <w:rsid w:val="00EA4115"/>
    <w:rsid w:val="00EE3280"/>
    <w:rsid w:val="00F053DA"/>
    <w:rsid w:val="00F14DFB"/>
    <w:rsid w:val="00F1745C"/>
    <w:rsid w:val="00F414D0"/>
    <w:rsid w:val="00F624DB"/>
    <w:rsid w:val="00F853E7"/>
    <w:rsid w:val="00F85AB7"/>
    <w:rsid w:val="00FA0C4F"/>
    <w:rsid w:val="00FB73D6"/>
    <w:rsid w:val="00FD1908"/>
    <w:rsid w:val="00FD7586"/>
    <w:rsid w:val="00FF4DCD"/>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A723"/>
  <w15:docId w15:val="{938D2494-9A7B-4B17-8A67-3395FF79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11</cp:revision>
  <dcterms:created xsi:type="dcterms:W3CDTF">2023-02-01T10:15:00Z</dcterms:created>
  <dcterms:modified xsi:type="dcterms:W3CDTF">2023-09-08T18:23:00Z</dcterms:modified>
</cp:coreProperties>
</file>